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Diseño de fondo" type="tile"/>
    </v:background>
  </w:background>
  <w:body>
    <w:p w:rsidR="00491F02" w:rsidRDefault="00B858DB" w:rsidP="00917825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s-MX"/>
        </w:rPr>
        <w:drawing>
          <wp:anchor distT="0" distB="0" distL="114300" distR="114300" simplePos="0" relativeHeight="251669504" behindDoc="0" locked="0" layoutInCell="1" allowOverlap="1" wp14:anchorId="743E8894" wp14:editId="1E0A8B8E">
            <wp:simplePos x="0" y="0"/>
            <wp:positionH relativeFrom="column">
              <wp:posOffset>1668780</wp:posOffset>
            </wp:positionH>
            <wp:positionV relativeFrom="paragraph">
              <wp:posOffset>-899795</wp:posOffset>
            </wp:positionV>
            <wp:extent cx="2856230" cy="357505"/>
            <wp:effectExtent l="0" t="0" r="1270" b="444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 gre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es-MX"/>
        </w:rPr>
        <w:drawing>
          <wp:anchor distT="0" distB="0" distL="114300" distR="114300" simplePos="0" relativeHeight="251665408" behindDoc="0" locked="0" layoutInCell="1" allowOverlap="1" wp14:anchorId="3AE2E28D" wp14:editId="2D1A1C55">
            <wp:simplePos x="0" y="0"/>
            <wp:positionH relativeFrom="column">
              <wp:posOffset>-1072515</wp:posOffset>
            </wp:positionH>
            <wp:positionV relativeFrom="paragraph">
              <wp:posOffset>-899795</wp:posOffset>
            </wp:positionV>
            <wp:extent cx="2802890" cy="358140"/>
            <wp:effectExtent l="0" t="0" r="0" b="381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 gre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78">
        <w:rPr>
          <w:noProof/>
          <w:sz w:val="52"/>
          <w:szCs w:val="52"/>
          <w:lang w:eastAsia="es-MX"/>
        </w:rPr>
        <w:drawing>
          <wp:anchor distT="0" distB="0" distL="114300" distR="114300" simplePos="0" relativeHeight="251667456" behindDoc="0" locked="0" layoutInCell="1" allowOverlap="1" wp14:anchorId="5DBDABF0" wp14:editId="507A05D4">
            <wp:simplePos x="0" y="0"/>
            <wp:positionH relativeFrom="column">
              <wp:posOffset>3877310</wp:posOffset>
            </wp:positionH>
            <wp:positionV relativeFrom="paragraph">
              <wp:posOffset>-899160</wp:posOffset>
            </wp:positionV>
            <wp:extent cx="2802890" cy="358140"/>
            <wp:effectExtent l="0" t="0" r="0" b="381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 gre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78">
        <w:rPr>
          <w:sz w:val="52"/>
          <w:szCs w:val="52"/>
        </w:rPr>
        <w:softHyphen/>
      </w:r>
      <w:r w:rsidR="00E21078">
        <w:rPr>
          <w:sz w:val="52"/>
          <w:szCs w:val="52"/>
        </w:rPr>
        <w:softHyphen/>
      </w:r>
      <w:r w:rsidR="00E21078">
        <w:rPr>
          <w:sz w:val="52"/>
          <w:szCs w:val="52"/>
        </w:rPr>
        <w:softHyphen/>
      </w:r>
      <w:bookmarkStart w:id="0" w:name="_GoBack"/>
      <w:bookmarkEnd w:id="0"/>
    </w:p>
    <w:p w:rsidR="007B675B" w:rsidRDefault="00E21078" w:rsidP="00917825">
      <w:pPr>
        <w:jc w:val="center"/>
        <w:rPr>
          <w:sz w:val="96"/>
          <w:szCs w:val="96"/>
        </w:rPr>
      </w:pPr>
      <w:r>
        <w:rPr>
          <w:noProof/>
          <w:sz w:val="52"/>
          <w:szCs w:val="52"/>
          <w:lang w:eastAsia="es-MX"/>
        </w:rPr>
        <w:drawing>
          <wp:anchor distT="0" distB="0" distL="114300" distR="114300" simplePos="0" relativeHeight="251685888" behindDoc="0" locked="0" layoutInCell="1" allowOverlap="1" wp14:anchorId="74AFDC0A" wp14:editId="1999574F">
            <wp:simplePos x="0" y="0"/>
            <wp:positionH relativeFrom="column">
              <wp:posOffset>5095240</wp:posOffset>
            </wp:positionH>
            <wp:positionV relativeFrom="paragraph">
              <wp:posOffset>121920</wp:posOffset>
            </wp:positionV>
            <wp:extent cx="2802890" cy="358140"/>
            <wp:effectExtent l="3175" t="0" r="635" b="635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 gre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028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es-MX"/>
        </w:rPr>
        <w:drawing>
          <wp:anchor distT="0" distB="0" distL="114300" distR="114300" simplePos="0" relativeHeight="251671552" behindDoc="0" locked="0" layoutInCell="1" allowOverlap="1" wp14:anchorId="6499D23A" wp14:editId="7C22F26D">
            <wp:simplePos x="0" y="0"/>
            <wp:positionH relativeFrom="column">
              <wp:posOffset>-2299970</wp:posOffset>
            </wp:positionH>
            <wp:positionV relativeFrom="paragraph">
              <wp:posOffset>123825</wp:posOffset>
            </wp:positionV>
            <wp:extent cx="2802890" cy="358140"/>
            <wp:effectExtent l="3175" t="0" r="635" b="635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 gre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28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25" w:rsidRPr="00491F02">
        <w:rPr>
          <w:sz w:val="52"/>
          <w:szCs w:val="52"/>
        </w:rPr>
        <w:t xml:space="preserve">LO QUE SIGNIFICA TRATAR DE </w:t>
      </w:r>
      <w:r w:rsidR="00917825" w:rsidRPr="00491F02">
        <w:rPr>
          <w:sz w:val="96"/>
          <w:szCs w:val="96"/>
        </w:rPr>
        <w:t>SER UN TOLTECA</w:t>
      </w:r>
    </w:p>
    <w:p w:rsidR="00491F02" w:rsidRPr="00491F02" w:rsidRDefault="00491F02" w:rsidP="00917825">
      <w:pPr>
        <w:jc w:val="center"/>
        <w:rPr>
          <w:szCs w:val="28"/>
        </w:rPr>
      </w:pPr>
      <w:r>
        <w:rPr>
          <w:noProof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63BB4D5C" wp14:editId="2393B5BD">
            <wp:simplePos x="0" y="0"/>
            <wp:positionH relativeFrom="column">
              <wp:posOffset>721360</wp:posOffset>
            </wp:positionH>
            <wp:positionV relativeFrom="paragraph">
              <wp:posOffset>635</wp:posOffset>
            </wp:positionV>
            <wp:extent cx="4074795" cy="5421630"/>
            <wp:effectExtent l="0" t="0" r="1905" b="762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TECA TOLTECAYOT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542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F02" w:rsidRDefault="00491F02" w:rsidP="00917825">
      <w:pPr>
        <w:jc w:val="center"/>
      </w:pPr>
    </w:p>
    <w:p w:rsidR="00491F02" w:rsidRDefault="00491F02" w:rsidP="00917825">
      <w:pPr>
        <w:jc w:val="center"/>
      </w:pPr>
    </w:p>
    <w:p w:rsidR="00491F02" w:rsidRDefault="00491F02" w:rsidP="00917825">
      <w:pPr>
        <w:jc w:val="center"/>
      </w:pPr>
    </w:p>
    <w:p w:rsidR="00491F02" w:rsidRDefault="00E21078" w:rsidP="00917825">
      <w:pPr>
        <w:jc w:val="center"/>
      </w:pPr>
      <w:r>
        <w:rPr>
          <w:noProof/>
          <w:sz w:val="52"/>
          <w:szCs w:val="52"/>
          <w:lang w:eastAsia="es-MX"/>
        </w:rPr>
        <w:drawing>
          <wp:anchor distT="0" distB="0" distL="114300" distR="114300" simplePos="0" relativeHeight="251683840" behindDoc="0" locked="0" layoutInCell="1" allowOverlap="1" wp14:anchorId="2AF8C0A0" wp14:editId="2402928B">
            <wp:simplePos x="0" y="0"/>
            <wp:positionH relativeFrom="column">
              <wp:posOffset>5095240</wp:posOffset>
            </wp:positionH>
            <wp:positionV relativeFrom="paragraph">
              <wp:posOffset>18415</wp:posOffset>
            </wp:positionV>
            <wp:extent cx="2802890" cy="358140"/>
            <wp:effectExtent l="3175" t="0" r="635" b="635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 gre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028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es-MX"/>
        </w:rPr>
        <w:drawing>
          <wp:anchor distT="0" distB="0" distL="114300" distR="114300" simplePos="0" relativeHeight="251673600" behindDoc="0" locked="0" layoutInCell="1" allowOverlap="1" wp14:anchorId="735C6DF1" wp14:editId="3BF2BD46">
            <wp:simplePos x="0" y="0"/>
            <wp:positionH relativeFrom="column">
              <wp:posOffset>-2299335</wp:posOffset>
            </wp:positionH>
            <wp:positionV relativeFrom="paragraph">
              <wp:posOffset>133350</wp:posOffset>
            </wp:positionV>
            <wp:extent cx="2802890" cy="358140"/>
            <wp:effectExtent l="3175" t="0" r="635" b="635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 gre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28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F02" w:rsidRDefault="00491F02" w:rsidP="00917825">
      <w:pPr>
        <w:jc w:val="center"/>
      </w:pPr>
    </w:p>
    <w:p w:rsidR="00491F02" w:rsidRDefault="00491F02" w:rsidP="00917825">
      <w:pPr>
        <w:jc w:val="center"/>
      </w:pPr>
    </w:p>
    <w:p w:rsidR="00491F02" w:rsidRDefault="00491F02" w:rsidP="00917825">
      <w:pPr>
        <w:jc w:val="center"/>
      </w:pPr>
    </w:p>
    <w:p w:rsidR="00491F02" w:rsidRDefault="00491F02" w:rsidP="00917825">
      <w:pPr>
        <w:jc w:val="both"/>
      </w:pPr>
    </w:p>
    <w:p w:rsidR="00491F02" w:rsidRDefault="00491F02" w:rsidP="00917825">
      <w:pPr>
        <w:jc w:val="both"/>
      </w:pPr>
    </w:p>
    <w:p w:rsidR="00491F02" w:rsidRDefault="00491F02" w:rsidP="00917825">
      <w:pPr>
        <w:jc w:val="both"/>
      </w:pPr>
    </w:p>
    <w:p w:rsidR="00491F02" w:rsidRDefault="00E21078" w:rsidP="00917825">
      <w:pPr>
        <w:jc w:val="both"/>
      </w:pPr>
      <w:r>
        <w:rPr>
          <w:noProof/>
          <w:sz w:val="52"/>
          <w:szCs w:val="52"/>
          <w:lang w:eastAsia="es-MX"/>
        </w:rPr>
        <w:drawing>
          <wp:anchor distT="0" distB="0" distL="114300" distR="114300" simplePos="0" relativeHeight="251681792" behindDoc="0" locked="0" layoutInCell="1" allowOverlap="1" wp14:anchorId="4B1BCBB0" wp14:editId="0461F8EE">
            <wp:simplePos x="0" y="0"/>
            <wp:positionH relativeFrom="column">
              <wp:posOffset>5097780</wp:posOffset>
            </wp:positionH>
            <wp:positionV relativeFrom="paragraph">
              <wp:posOffset>295910</wp:posOffset>
            </wp:positionV>
            <wp:extent cx="2802890" cy="358140"/>
            <wp:effectExtent l="3175" t="0" r="635" b="635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 gre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028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F02" w:rsidRDefault="00E21078" w:rsidP="00917825">
      <w:pPr>
        <w:jc w:val="both"/>
      </w:pPr>
      <w:r>
        <w:rPr>
          <w:noProof/>
          <w:sz w:val="52"/>
          <w:szCs w:val="52"/>
          <w:lang w:eastAsia="es-MX"/>
        </w:rPr>
        <w:drawing>
          <wp:anchor distT="0" distB="0" distL="114300" distR="114300" simplePos="0" relativeHeight="251675648" behindDoc="0" locked="0" layoutInCell="1" allowOverlap="1" wp14:anchorId="499B0D27" wp14:editId="5C547CD7">
            <wp:simplePos x="0" y="0"/>
            <wp:positionH relativeFrom="column">
              <wp:posOffset>-2298700</wp:posOffset>
            </wp:positionH>
            <wp:positionV relativeFrom="paragraph">
              <wp:posOffset>45720</wp:posOffset>
            </wp:positionV>
            <wp:extent cx="2802890" cy="358140"/>
            <wp:effectExtent l="3175" t="0" r="635" b="635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 gre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28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F02" w:rsidRDefault="00491F02" w:rsidP="00917825">
      <w:pPr>
        <w:jc w:val="both"/>
      </w:pPr>
    </w:p>
    <w:p w:rsidR="00491F02" w:rsidRDefault="00491F02" w:rsidP="00917825">
      <w:pPr>
        <w:jc w:val="both"/>
      </w:pPr>
    </w:p>
    <w:p w:rsidR="00491F02" w:rsidRDefault="00491F02" w:rsidP="00917825">
      <w:pPr>
        <w:jc w:val="both"/>
      </w:pPr>
    </w:p>
    <w:p w:rsidR="00491F02" w:rsidRPr="00491F02" w:rsidRDefault="00E21078" w:rsidP="00491F02">
      <w:pPr>
        <w:jc w:val="center"/>
        <w:rPr>
          <w:i/>
          <w:sz w:val="56"/>
          <w:szCs w:val="56"/>
        </w:rPr>
      </w:pPr>
      <w:r>
        <w:rPr>
          <w:noProof/>
          <w:sz w:val="52"/>
          <w:szCs w:val="52"/>
          <w:lang w:eastAsia="es-MX"/>
        </w:rPr>
        <w:drawing>
          <wp:anchor distT="0" distB="0" distL="114300" distR="114300" simplePos="0" relativeHeight="251679744" behindDoc="0" locked="0" layoutInCell="1" allowOverlap="1" wp14:anchorId="67E5D1E1" wp14:editId="76B194E8">
            <wp:simplePos x="0" y="0"/>
            <wp:positionH relativeFrom="column">
              <wp:posOffset>5803265</wp:posOffset>
            </wp:positionH>
            <wp:positionV relativeFrom="paragraph">
              <wp:posOffset>619125</wp:posOffset>
            </wp:positionV>
            <wp:extent cx="1414145" cy="358140"/>
            <wp:effectExtent l="0" t="5397" r="9207" b="9208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 grec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34" t="1" b="-1"/>
                    <a:stretch/>
                  </pic:blipFill>
                  <pic:spPr bwMode="auto">
                    <a:xfrm rot="16200000">
                      <a:off x="0" y="0"/>
                      <a:ext cx="1414145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es-MX"/>
        </w:rPr>
        <w:drawing>
          <wp:anchor distT="0" distB="0" distL="114300" distR="114300" simplePos="0" relativeHeight="251677696" behindDoc="0" locked="0" layoutInCell="1" allowOverlap="1" wp14:anchorId="47776D83" wp14:editId="4BB10358">
            <wp:simplePos x="0" y="0"/>
            <wp:positionH relativeFrom="column">
              <wp:posOffset>-1595120</wp:posOffset>
            </wp:positionH>
            <wp:positionV relativeFrom="paragraph">
              <wp:posOffset>685165</wp:posOffset>
            </wp:positionV>
            <wp:extent cx="1414145" cy="358140"/>
            <wp:effectExtent l="0" t="5397" r="9207" b="9208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 grec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34" t="1" b="-1"/>
                    <a:stretch/>
                  </pic:blipFill>
                  <pic:spPr bwMode="auto">
                    <a:xfrm rot="5400000">
                      <a:off x="0" y="0"/>
                      <a:ext cx="1414145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es-MX"/>
        </w:rPr>
        <w:drawing>
          <wp:anchor distT="0" distB="0" distL="114300" distR="114300" simplePos="0" relativeHeight="251661312" behindDoc="0" locked="0" layoutInCell="1" allowOverlap="1" wp14:anchorId="4BEF34A0" wp14:editId="32C2CBF9">
            <wp:simplePos x="0" y="0"/>
            <wp:positionH relativeFrom="column">
              <wp:posOffset>1074420</wp:posOffset>
            </wp:positionH>
            <wp:positionV relativeFrom="paragraph">
              <wp:posOffset>1134110</wp:posOffset>
            </wp:positionV>
            <wp:extent cx="2802890" cy="358140"/>
            <wp:effectExtent l="0" t="0" r="0" b="381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 gre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es-MX"/>
        </w:rPr>
        <w:drawing>
          <wp:anchor distT="0" distB="0" distL="114300" distR="114300" simplePos="0" relativeHeight="251663360" behindDoc="0" locked="0" layoutInCell="1" allowOverlap="1" wp14:anchorId="7617CDDF" wp14:editId="0A41C99E">
            <wp:simplePos x="0" y="0"/>
            <wp:positionH relativeFrom="column">
              <wp:posOffset>3877945</wp:posOffset>
            </wp:positionH>
            <wp:positionV relativeFrom="paragraph">
              <wp:posOffset>1134110</wp:posOffset>
            </wp:positionV>
            <wp:extent cx="2802890" cy="358140"/>
            <wp:effectExtent l="0" t="0" r="0" b="381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 gre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es-MX"/>
        </w:rPr>
        <w:drawing>
          <wp:anchor distT="0" distB="0" distL="114300" distR="114300" simplePos="0" relativeHeight="251659264" behindDoc="0" locked="0" layoutInCell="1" allowOverlap="1" wp14:anchorId="0CBF5CBA" wp14:editId="24550D82">
            <wp:simplePos x="0" y="0"/>
            <wp:positionH relativeFrom="column">
              <wp:posOffset>-1075055</wp:posOffset>
            </wp:positionH>
            <wp:positionV relativeFrom="paragraph">
              <wp:posOffset>1147445</wp:posOffset>
            </wp:positionV>
            <wp:extent cx="2802890" cy="358140"/>
            <wp:effectExtent l="0" t="0" r="0" b="381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 gre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02" w:rsidRPr="00491F02">
        <w:rPr>
          <w:i/>
          <w:sz w:val="56"/>
          <w:szCs w:val="56"/>
        </w:rPr>
        <w:t>Guillermo Marín</w:t>
      </w:r>
    </w:p>
    <w:p w:rsidR="00491F02" w:rsidRPr="00491F02" w:rsidRDefault="00491F02" w:rsidP="00491F02">
      <w:pPr>
        <w:jc w:val="center"/>
        <w:rPr>
          <w:sz w:val="52"/>
          <w:szCs w:val="52"/>
        </w:rPr>
      </w:pPr>
    </w:p>
    <w:p w:rsidR="00917825" w:rsidRDefault="00917825" w:rsidP="00917825">
      <w:pPr>
        <w:jc w:val="both"/>
      </w:pPr>
      <w:r>
        <w:t xml:space="preserve">El pasado no tiene significado sino se aplica </w:t>
      </w:r>
      <w:r w:rsidR="0061310C">
        <w:t xml:space="preserve">su sabiduría </w:t>
      </w:r>
      <w:r>
        <w:t>en el presente. La Toltecáyotl no sirve para nada si solo es un saber enciclopédico más. Porque “</w:t>
      </w:r>
      <w:r w:rsidR="007F66FC">
        <w:t xml:space="preserve">el </w:t>
      </w:r>
      <w:r>
        <w:t>futuro” se construye diariamente con la inspiración y la sabiduría de lo mejor de nuestro pasado, lo mi</w:t>
      </w:r>
      <w:r w:rsidR="007F66FC">
        <w:t>smo como persona, como familia, que</w:t>
      </w:r>
      <w:r>
        <w:t xml:space="preserve"> como pueblo.</w:t>
      </w:r>
    </w:p>
    <w:p w:rsidR="00E30153" w:rsidRDefault="00E30153" w:rsidP="00917825">
      <w:pPr>
        <w:jc w:val="both"/>
      </w:pPr>
      <w:r>
        <w:t xml:space="preserve">La Toltecáyotl es la mayor y más valiosa herencia que nos han legado, quienes son los padres fundadores de nuestra milenaria civilización. El Patrimonio Cultural que han producido a </w:t>
      </w:r>
      <w:r w:rsidR="00EF0741">
        <w:t>través de la sabiduría creada</w:t>
      </w:r>
      <w:r>
        <w:t xml:space="preserve"> por la investigación y sistematización del conocimiento a lo largo de ocho mil años.</w:t>
      </w:r>
    </w:p>
    <w:p w:rsidR="00E30153" w:rsidRDefault="00E30153" w:rsidP="00917825">
      <w:pPr>
        <w:jc w:val="both"/>
      </w:pPr>
      <w:r>
        <w:t xml:space="preserve">Si la India tiene a Buda y China al Tao, nosotros, la civilización del Cem Anáhuac, -tan antigua como ellas-, tenemos la Toltecáyotl. Sabiduría humana que nos ha permitido satisfacer las necesidades y desafíos materiales de la vida.  Pero también, dar respuesta al desafío de trascender la limitada y efímera existencia humana en el plano material. </w:t>
      </w:r>
    </w:p>
    <w:p w:rsidR="00917825" w:rsidRDefault="00917825" w:rsidP="00917825">
      <w:pPr>
        <w:jc w:val="both"/>
      </w:pPr>
      <w:r>
        <w:t>La Toltecáyotl es un</w:t>
      </w:r>
      <w:r w:rsidR="0013461A">
        <w:t>a</w:t>
      </w:r>
      <w:r>
        <w:t xml:space="preserve"> forma de vivir. No e</w:t>
      </w:r>
      <w:r w:rsidR="0013461A">
        <w:t>s una serie de “ideas maravillos</w:t>
      </w:r>
      <w:r>
        <w:t>as</w:t>
      </w:r>
      <w:r w:rsidR="0013461A">
        <w:t>”</w:t>
      </w:r>
      <w:r w:rsidR="007F66FC">
        <w:t xml:space="preserve">, </w:t>
      </w:r>
      <w:r w:rsidR="0061310C">
        <w:t xml:space="preserve">exquisitas </w:t>
      </w:r>
      <w:r w:rsidR="00B12726">
        <w:t>pláticas</w:t>
      </w:r>
      <w:r w:rsidR="007F66FC">
        <w:t xml:space="preserve"> de café</w:t>
      </w:r>
      <w:r w:rsidR="0013461A">
        <w:t xml:space="preserve"> o prácticas “esotéricas” de fin de semana. La Toltecáyotl es una sabiduría vivencial, que se ejecuta diariamente</w:t>
      </w:r>
      <w:r w:rsidR="0061310C">
        <w:t>,</w:t>
      </w:r>
      <w:r w:rsidR="0013461A">
        <w:t xml:space="preserve"> </w:t>
      </w:r>
      <w:r w:rsidR="00B12726">
        <w:t>-</w:t>
      </w:r>
      <w:r w:rsidR="0013461A">
        <w:t>“a bayoneta calada”</w:t>
      </w:r>
      <w:r w:rsidR="00B12726">
        <w:t>-</w:t>
      </w:r>
      <w:r w:rsidR="0061310C">
        <w:t>,</w:t>
      </w:r>
      <w:r w:rsidR="0013461A">
        <w:t xml:space="preserve"> en todos nuestros actos y que enfrenta </w:t>
      </w:r>
      <w:r w:rsidR="0061310C">
        <w:t>decididamente</w:t>
      </w:r>
      <w:r w:rsidR="006B5F93">
        <w:t xml:space="preserve"> </w:t>
      </w:r>
      <w:r w:rsidR="0013461A">
        <w:t>“al enemigo interior” en la “batalla florida”</w:t>
      </w:r>
      <w:r w:rsidR="00E30153">
        <w:t>,</w:t>
      </w:r>
      <w:r w:rsidR="00B56EEB">
        <w:t xml:space="preserve"> que se libra en el interior de</w:t>
      </w:r>
      <w:r w:rsidR="0013461A">
        <w:t xml:space="preserve"> nuestros sentimientos, pensamientos, palabras y obras.</w:t>
      </w:r>
    </w:p>
    <w:p w:rsidR="0013461A" w:rsidRDefault="0013461A" w:rsidP="00917825">
      <w:pPr>
        <w:jc w:val="both"/>
      </w:pPr>
      <w:r>
        <w:t xml:space="preserve">La Toltecáyotl no está en </w:t>
      </w:r>
      <w:r w:rsidR="00B12726">
        <w:t xml:space="preserve">los libros y menos en </w:t>
      </w:r>
      <w:r>
        <w:t>la verborrea y parafernalia de los “gurúes y maestros de plástico”. Habita en nuestro i</w:t>
      </w:r>
      <w:r w:rsidR="00B12726">
        <w:t>nterior, latente, entre dormida y</w:t>
      </w:r>
      <w:r>
        <w:t xml:space="preserve"> acechante. Es un código de la “guerra interior”. Es un fuego que nos impulsa a ser lo mejor de nosotros mismos. </w:t>
      </w:r>
      <w:r w:rsidR="00B56EEB">
        <w:t>Es un haz de</w:t>
      </w:r>
      <w:r w:rsidR="00B12726">
        <w:t xml:space="preserve"> luz, un fulgor que nos guía, un fuego que libera. </w:t>
      </w:r>
    </w:p>
    <w:p w:rsidR="00F505F5" w:rsidRDefault="0013461A" w:rsidP="00917825">
      <w:pPr>
        <w:jc w:val="both"/>
      </w:pPr>
      <w:r>
        <w:t>No está en el rito, ni en la danza, ni en las pócimas mágicas</w:t>
      </w:r>
      <w:r w:rsidR="009B5640">
        <w:t xml:space="preserve"> y el baño purificador</w:t>
      </w:r>
      <w:r>
        <w:t xml:space="preserve">, ni en el movimiento de los astros, ni en la música </w:t>
      </w:r>
      <w:r>
        <w:lastRenderedPageBreak/>
        <w:t xml:space="preserve">primigenia. Menos aún en los atuendos, las plumas y los adornos, ni en la magia de las matemáticas, </w:t>
      </w:r>
      <w:r w:rsidR="00F505F5">
        <w:t xml:space="preserve">ni en las manos mágicas que diestramente hacen copias. </w:t>
      </w:r>
      <w:r w:rsidR="007F66FC">
        <w:t xml:space="preserve">La Toltecáyotl no está ahí, pero no invalida ninguna práctica como “medio”, si se tiene </w:t>
      </w:r>
      <w:r w:rsidR="00B56EEB">
        <w:t xml:space="preserve">clara </w:t>
      </w:r>
      <w:r w:rsidR="007F66FC">
        <w:t>conciencia de</w:t>
      </w:r>
      <w:r w:rsidR="00EF0741">
        <w:t xml:space="preserve"> </w:t>
      </w:r>
      <w:proofErr w:type="spellStart"/>
      <w:r w:rsidR="00EF0741">
        <w:t>cual</w:t>
      </w:r>
      <w:proofErr w:type="spellEnd"/>
      <w:r w:rsidR="00EF0741">
        <w:t xml:space="preserve"> es e</w:t>
      </w:r>
      <w:r w:rsidR="007F66FC">
        <w:t>l fin</w:t>
      </w:r>
      <w:r w:rsidR="0061310C">
        <w:t xml:space="preserve"> supremo</w:t>
      </w:r>
      <w:r w:rsidR="007F66FC">
        <w:t>.</w:t>
      </w:r>
    </w:p>
    <w:p w:rsidR="00B56EEB" w:rsidRDefault="00B56EEB" w:rsidP="00917825">
      <w:pPr>
        <w:jc w:val="both"/>
      </w:pPr>
      <w:r>
        <w:t>Los Viejos Abuelos en la palabra antigua (Huehuetlatolli)</w:t>
      </w:r>
      <w:r w:rsidR="005A62C4">
        <w:t>, nos legaron “el arte de criar y educar seres humanos”</w:t>
      </w:r>
      <w:r>
        <w:t xml:space="preserve"> </w:t>
      </w:r>
      <w:r w:rsidR="005A62C4">
        <w:t>(</w:t>
      </w:r>
      <w:proofErr w:type="spellStart"/>
      <w:r>
        <w:t>Tlacahuapahualistli</w:t>
      </w:r>
      <w:proofErr w:type="spellEnd"/>
      <w:r w:rsidR="005A62C4">
        <w:t>)</w:t>
      </w:r>
      <w:r w:rsidR="00244552">
        <w:t>. N</w:t>
      </w:r>
      <w:r>
        <w:t xml:space="preserve">os dejaron dicho </w:t>
      </w:r>
      <w:r w:rsidR="005A62C4">
        <w:t>cuando nacemos so</w:t>
      </w:r>
      <w:r>
        <w:t>mos plumitas de quetzal (niñas) y piedritas preciosas (niños)</w:t>
      </w:r>
      <w:r w:rsidR="00C93151">
        <w:t>,</w:t>
      </w:r>
      <w:r>
        <w:t xml:space="preserve"> que venimos a formarnos “un rostro propio, un corazón verdadero” </w:t>
      </w:r>
      <w:r w:rsidR="00C93151">
        <w:t xml:space="preserve">(in </w:t>
      </w:r>
      <w:proofErr w:type="spellStart"/>
      <w:r w:rsidR="00C93151">
        <w:t>ixtli</w:t>
      </w:r>
      <w:proofErr w:type="spellEnd"/>
      <w:r w:rsidR="00C93151">
        <w:t xml:space="preserve"> in </w:t>
      </w:r>
      <w:proofErr w:type="spellStart"/>
      <w:r w:rsidR="00C93151">
        <w:t>yóllotl</w:t>
      </w:r>
      <w:proofErr w:type="spellEnd"/>
      <w:r w:rsidR="00C93151">
        <w:t xml:space="preserve">) </w:t>
      </w:r>
      <w:r>
        <w:t xml:space="preserve">a través del trabajo interno al que llamaron </w:t>
      </w:r>
      <w:r w:rsidR="00C93151">
        <w:t xml:space="preserve">poéticamente </w:t>
      </w:r>
      <w:r>
        <w:t>“Batalla florida”.</w:t>
      </w:r>
      <w:r w:rsidR="00F43498">
        <w:t xml:space="preserve"> Para eso crearon el primer sistema de educación pública, obligatoria y gratuita del mundo, para darle a sus hijos “sabiduría a sus rostros” (</w:t>
      </w:r>
      <w:proofErr w:type="spellStart"/>
      <w:r w:rsidR="00F43498">
        <w:t>Ixtlamachiliztli</w:t>
      </w:r>
      <w:proofErr w:type="spellEnd"/>
      <w:r w:rsidR="00F43498">
        <w:t>).</w:t>
      </w:r>
    </w:p>
    <w:p w:rsidR="00B56EEB" w:rsidRDefault="00B56EEB" w:rsidP="00917825">
      <w:pPr>
        <w:jc w:val="both"/>
      </w:pPr>
      <w:r>
        <w:t>Nos dieron como armas “</w:t>
      </w:r>
      <w:r w:rsidR="00F43498">
        <w:t xml:space="preserve">la </w:t>
      </w:r>
      <w:r>
        <w:t xml:space="preserve">flor y </w:t>
      </w:r>
      <w:r w:rsidR="00F43498">
        <w:t xml:space="preserve">el </w:t>
      </w:r>
      <w:r>
        <w:t xml:space="preserve">canto” </w:t>
      </w:r>
      <w:r w:rsidR="00C93151">
        <w:t xml:space="preserve">(in </w:t>
      </w:r>
      <w:proofErr w:type="spellStart"/>
      <w:r w:rsidR="00C93151">
        <w:t>xóchitl</w:t>
      </w:r>
      <w:proofErr w:type="spellEnd"/>
      <w:r w:rsidR="00C93151">
        <w:t xml:space="preserve"> in </w:t>
      </w:r>
      <w:proofErr w:type="spellStart"/>
      <w:r w:rsidR="00C93151">
        <w:t>cuicatl</w:t>
      </w:r>
      <w:proofErr w:type="spellEnd"/>
      <w:r w:rsidR="00C93151">
        <w:t xml:space="preserve">), entendidos como </w:t>
      </w:r>
      <w:r>
        <w:t>belleza</w:t>
      </w:r>
      <w:r w:rsidR="00C93151">
        <w:t xml:space="preserve"> que implica equilibrio, y canto, </w:t>
      </w:r>
      <w:proofErr w:type="spellStart"/>
      <w:r w:rsidR="00F43498">
        <w:t>disfrasismo</w:t>
      </w:r>
      <w:proofErr w:type="spellEnd"/>
      <w:r w:rsidR="00C93151">
        <w:t xml:space="preserve"> de sabiduría. </w:t>
      </w:r>
      <w:r>
        <w:t xml:space="preserve"> </w:t>
      </w:r>
      <w:r w:rsidR="00304681">
        <w:t>Para darnos la cualidad de estar siempre, bien cimentados, profundamente enraizados, para buscar “la verdad” (</w:t>
      </w:r>
      <w:proofErr w:type="spellStart"/>
      <w:r w:rsidR="00304681">
        <w:t>Neltiliztli</w:t>
      </w:r>
      <w:proofErr w:type="spellEnd"/>
      <w:r w:rsidR="00304681">
        <w:t xml:space="preserve">). </w:t>
      </w:r>
      <w:r w:rsidR="00F43498">
        <w:t>Nos legaron la sabiduría ancestral (</w:t>
      </w:r>
      <w:proofErr w:type="spellStart"/>
      <w:r w:rsidR="00F43498">
        <w:t>Tlamatiliztli</w:t>
      </w:r>
      <w:proofErr w:type="spellEnd"/>
      <w:r w:rsidR="00F43498">
        <w:t>) y que, hasta la fecha, los hombres y mujeres de conocimiento (Tlamatinime), la trasmiten a los hijos de los hijos de los toltecas, para hacerse dignos, amonestarse a sí mismos, para que aprendieran a dialogar con su corazón (</w:t>
      </w:r>
      <w:proofErr w:type="spellStart"/>
      <w:r w:rsidR="00F43498">
        <w:t>Moyolnonotzani</w:t>
      </w:r>
      <w:proofErr w:type="spellEnd"/>
      <w:r w:rsidR="00F43498">
        <w:t xml:space="preserve">), para “la acción de dar sabiduría a los rostros” </w:t>
      </w:r>
      <w:r w:rsidR="00EF0741">
        <w:t>(</w:t>
      </w:r>
      <w:proofErr w:type="spellStart"/>
      <w:r w:rsidR="00EF0741">
        <w:t>Ixtlamachiliztli</w:t>
      </w:r>
      <w:proofErr w:type="spellEnd"/>
      <w:r w:rsidR="00EF0741">
        <w:t>).</w:t>
      </w:r>
    </w:p>
    <w:p w:rsidR="00F43498" w:rsidRDefault="00F43498" w:rsidP="00917825">
      <w:pPr>
        <w:jc w:val="both"/>
      </w:pPr>
      <w:r>
        <w:t>La Toltecáyotl s</w:t>
      </w:r>
      <w:r w:rsidR="00F505F5">
        <w:t xml:space="preserve">e encuentra en la humildad, la eficiencia, la impecabilidad, en el cotidiano y sistemático intento inflexible, en la reducción cotidiana de la importancia personal, en la construcción lenta pero constante de la invulnerabilidad, en el fortalecimiento </w:t>
      </w:r>
      <w:r w:rsidR="007F66FC">
        <w:t xml:space="preserve">constante </w:t>
      </w:r>
      <w:r w:rsidR="00F505F5">
        <w:t xml:space="preserve">de </w:t>
      </w:r>
      <w:r w:rsidR="007F66FC">
        <w:t>un modelo de vida austero, sobrio, frugal, en el reforzamiento permanente de que no se necesita nada material para disfrutar lo mejor de la vida</w:t>
      </w:r>
      <w:r w:rsidR="00001430">
        <w:t xml:space="preserve"> y del estar vivo</w:t>
      </w:r>
      <w:r w:rsidR="007F66FC">
        <w:t>.</w:t>
      </w:r>
      <w:r w:rsidR="009B5640">
        <w:t xml:space="preserve"> En la erradicación del egoísmo, la envidia y mezquindad.</w:t>
      </w:r>
      <w:r>
        <w:t xml:space="preserve"> Los Viejos Abuelos toltecas a todo esto le llamaron </w:t>
      </w:r>
      <w:r w:rsidR="00B30D58">
        <w:t>“la acción de darles sabiduría a los rostros” (</w:t>
      </w:r>
      <w:proofErr w:type="spellStart"/>
      <w:r w:rsidR="00B30D58">
        <w:t>Yolmelahualiztli</w:t>
      </w:r>
      <w:proofErr w:type="spellEnd"/>
      <w:r w:rsidR="00B30D58">
        <w:t>).</w:t>
      </w:r>
    </w:p>
    <w:p w:rsidR="0090624A" w:rsidRDefault="007F66FC" w:rsidP="00917825">
      <w:pPr>
        <w:jc w:val="both"/>
      </w:pPr>
      <w:r>
        <w:lastRenderedPageBreak/>
        <w:t xml:space="preserve">La Toltecáyotl es un camino de conciencia, sacrificio, </w:t>
      </w:r>
      <w:r w:rsidR="0090624A">
        <w:t xml:space="preserve">trabajo, </w:t>
      </w:r>
      <w:r>
        <w:t xml:space="preserve">esfuerzo, sufrimiento y dolor. Más no es </w:t>
      </w:r>
      <w:r w:rsidR="00001430">
        <w:t xml:space="preserve">un </w:t>
      </w:r>
      <w:r>
        <w:t xml:space="preserve">“vía </w:t>
      </w:r>
      <w:proofErr w:type="spellStart"/>
      <w:r>
        <w:t>crusis</w:t>
      </w:r>
      <w:proofErr w:type="spellEnd"/>
      <w:r>
        <w:t xml:space="preserve">” de tortura y fanatismo. </w:t>
      </w:r>
      <w:r w:rsidR="0090624A">
        <w:t xml:space="preserve">Por el contrario, es un camino de plenitud, armonía y </w:t>
      </w:r>
      <w:proofErr w:type="spellStart"/>
      <w:r w:rsidR="0090624A">
        <w:t>gozación</w:t>
      </w:r>
      <w:proofErr w:type="spellEnd"/>
      <w:r w:rsidR="0090624A">
        <w:t xml:space="preserve">. De lucha interior y armonía exterior. De exigencia interna y tolerancia externa. </w:t>
      </w:r>
      <w:r w:rsidR="00001430">
        <w:t>Un mundo de decisiones</w:t>
      </w:r>
      <w:r w:rsidR="009B5640">
        <w:t xml:space="preserve"> muy bien pensadas</w:t>
      </w:r>
      <w:r w:rsidR="00001430">
        <w:t xml:space="preserve">. </w:t>
      </w:r>
    </w:p>
    <w:p w:rsidR="0090624A" w:rsidRDefault="0090624A" w:rsidP="00917825">
      <w:pPr>
        <w:jc w:val="both"/>
      </w:pPr>
      <w:r>
        <w:t xml:space="preserve">La Toltecáyotl es armonía, equilibrio, medida, justicia, paz y bienestar. Es un sendero </w:t>
      </w:r>
      <w:r w:rsidR="00B12726">
        <w:t>que busca el equilibrio</w:t>
      </w:r>
      <w:r>
        <w:t xml:space="preserve"> y desarrollo </w:t>
      </w:r>
      <w:r w:rsidR="007A127F">
        <w:t xml:space="preserve">de un metafórico equilibrio a través </w:t>
      </w:r>
      <w:r>
        <w:t xml:space="preserve">del </w:t>
      </w:r>
      <w:r w:rsidR="00244552">
        <w:t>ave más bella (q</w:t>
      </w:r>
      <w:r>
        <w:t>uetzal</w:t>
      </w:r>
      <w:r w:rsidR="00244552">
        <w:t>)</w:t>
      </w:r>
      <w:r>
        <w:t>, entendido como la parte espiritual de nuestra totalidad</w:t>
      </w:r>
      <w:r w:rsidR="0061310C">
        <w:t>,</w:t>
      </w:r>
      <w:r>
        <w:t xml:space="preserve"> </w:t>
      </w:r>
      <w:r w:rsidR="007A127F">
        <w:t xml:space="preserve">y la serpiente (cóatl), que repta sobre la superficie del mundo (Tlaltípac), metafóricamente como </w:t>
      </w:r>
      <w:r>
        <w:t xml:space="preserve">la parte material de nuestro ser y </w:t>
      </w:r>
      <w:r w:rsidR="0061310C">
        <w:t xml:space="preserve">de </w:t>
      </w:r>
      <w:r>
        <w:t>nuestro mundo. Alcanzar el equilibrio</w:t>
      </w:r>
      <w:r w:rsidR="00001430">
        <w:t>,</w:t>
      </w:r>
      <w:r>
        <w:t xml:space="preserve"> es encarnar al “Quetzalcóatl” en nuest</w:t>
      </w:r>
      <w:r w:rsidR="0061310C">
        <w:t>ra vida diaria, en “la realidad”</w:t>
      </w:r>
      <w:r>
        <w:t>, en nuestro que-hacer</w:t>
      </w:r>
      <w:r w:rsidR="00001430">
        <w:t>.</w:t>
      </w:r>
      <w:r w:rsidR="00B12726">
        <w:t xml:space="preserve"> Es llegar al centro</w:t>
      </w:r>
      <w:r w:rsidR="007A127F">
        <w:t>, al equilibrio</w:t>
      </w:r>
      <w:r w:rsidR="00B12726">
        <w:t>.</w:t>
      </w:r>
    </w:p>
    <w:p w:rsidR="0013461A" w:rsidRDefault="0090624A" w:rsidP="00917825">
      <w:pPr>
        <w:jc w:val="both"/>
      </w:pPr>
      <w:r>
        <w:t>Es equilibrar nuestros opuestos com</w:t>
      </w:r>
      <w:r w:rsidR="00001430">
        <w:t>pl</w:t>
      </w:r>
      <w:r>
        <w:t>e</w:t>
      </w:r>
      <w:r w:rsidR="00001430">
        <w:t>me</w:t>
      </w:r>
      <w:r>
        <w:t xml:space="preserve">ntarios en el mundo de todos los días. Desarrollar el tonal </w:t>
      </w:r>
      <w:r w:rsidR="0061310C">
        <w:t>o mundo cognoscitivo, masculino y</w:t>
      </w:r>
      <w:r>
        <w:t xml:space="preserve"> </w:t>
      </w:r>
      <w:r w:rsidR="005E7636">
        <w:t>racional. Pero al mismo tiempo desarrollar en equilibrio el nahual, es decir, la parte intuitiva, femenina y misteriosa del mundo interior y exterior.</w:t>
      </w:r>
    </w:p>
    <w:p w:rsidR="005E7636" w:rsidRDefault="005E7636" w:rsidP="00917825">
      <w:pPr>
        <w:jc w:val="both"/>
      </w:pPr>
      <w:r>
        <w:t>La Toltecáyotl es el refrenamiento, la sensatez, y la conciencia que lo verdadero y trascendente del mundo y la vida, no se toca ni se ve, solo se siente en lo más profundo de nuestro ser. Que lo “más grande” es un “darse cuenta” habitand</w:t>
      </w:r>
      <w:r w:rsidR="00B12726">
        <w:t>o lo más profundo de nuestro interior</w:t>
      </w:r>
      <w:r>
        <w:t xml:space="preserve">. </w:t>
      </w:r>
      <w:r w:rsidR="007A127F">
        <w:t>Que la vida es solo “el momento fugaz”</w:t>
      </w:r>
      <w:r w:rsidR="00937304">
        <w:t xml:space="preserve"> (</w:t>
      </w:r>
      <w:proofErr w:type="spellStart"/>
      <w:r w:rsidR="00937304">
        <w:t>Kauitl</w:t>
      </w:r>
      <w:proofErr w:type="spellEnd"/>
      <w:r w:rsidR="00937304">
        <w:t xml:space="preserve"> </w:t>
      </w:r>
      <w:proofErr w:type="spellStart"/>
      <w:r w:rsidR="00937304">
        <w:t>poliuini</w:t>
      </w:r>
      <w:proofErr w:type="spellEnd"/>
      <w:r w:rsidR="00937304">
        <w:t>)</w:t>
      </w:r>
      <w:r w:rsidR="007A127F">
        <w:t xml:space="preserve">. </w:t>
      </w:r>
    </w:p>
    <w:p w:rsidR="005E7636" w:rsidRDefault="005E7636" w:rsidP="00917825">
      <w:pPr>
        <w:jc w:val="both"/>
      </w:pPr>
      <w:r>
        <w:t>Es saber</w:t>
      </w:r>
      <w:r w:rsidR="0061310C">
        <w:t>,</w:t>
      </w:r>
      <w:r>
        <w:t xml:space="preserve"> en cada acto, palabra y sentimiento</w:t>
      </w:r>
      <w:r w:rsidR="00001430">
        <w:t>,</w:t>
      </w:r>
      <w:r w:rsidR="0061310C">
        <w:t xml:space="preserve"> que nada</w:t>
      </w:r>
      <w:r>
        <w:t xml:space="preserve"> es para siempre, que a nada nos podemos aferrar y que nada nos pertenece, que somos efímeros y pasajeros. Que todos los seres vivos que nos rodean tienen los mismos derechos, desde una hormiga hasta la Madre Tierra, por lo que todos debemos “ser y estar parejos”. Nadie es más ni menos que nadie, todos somos uno y cualquiera de nosotros es todo</w:t>
      </w:r>
      <w:r w:rsidR="0061310C">
        <w:t>s</w:t>
      </w:r>
      <w:r>
        <w:t>.</w:t>
      </w:r>
    </w:p>
    <w:p w:rsidR="006B5F93" w:rsidRDefault="005E7636" w:rsidP="00917825">
      <w:pPr>
        <w:jc w:val="both"/>
      </w:pPr>
      <w:r>
        <w:t>Que “todo cuenta” y cada acto nos acerca a la libertad</w:t>
      </w:r>
      <w:r w:rsidR="006B5F93">
        <w:t xml:space="preserve"> total, lo que implica</w:t>
      </w:r>
      <w:r w:rsidR="003B1181">
        <w:t>:</w:t>
      </w:r>
      <w:r w:rsidR="006B5F93">
        <w:t xml:space="preserve"> </w:t>
      </w:r>
      <w:r w:rsidR="003B1181">
        <w:t>“</w:t>
      </w:r>
      <w:r w:rsidR="006B5F93">
        <w:t>saber que estamos esperando, lo</w:t>
      </w:r>
      <w:r w:rsidR="003B1181">
        <w:t xml:space="preserve"> qué estamos esperando y</w:t>
      </w:r>
      <w:r w:rsidR="006B5F93">
        <w:t xml:space="preserve"> lo que pretendemos alcanzar</w:t>
      </w:r>
      <w:r w:rsidR="003B1181">
        <w:t>”</w:t>
      </w:r>
      <w:r w:rsidR="006B5F93">
        <w:t xml:space="preserve">, por lo cual no </w:t>
      </w:r>
      <w:r w:rsidR="003B1181">
        <w:t xml:space="preserve">andamos retrasados ni con </w:t>
      </w:r>
      <w:r w:rsidR="003B1181">
        <w:lastRenderedPageBreak/>
        <w:t xml:space="preserve">prisas, no </w:t>
      </w:r>
      <w:r w:rsidR="006B5F93">
        <w:t>estamos atrapados deseando nada</w:t>
      </w:r>
      <w:r w:rsidR="003B1181">
        <w:t xml:space="preserve"> en el pantano</w:t>
      </w:r>
      <w:r w:rsidR="006B5F93">
        <w:t xml:space="preserve"> del mundo</w:t>
      </w:r>
      <w:r w:rsidR="009B5640">
        <w:t xml:space="preserve"> material</w:t>
      </w:r>
      <w:r w:rsidR="003B1181">
        <w:t>,</w:t>
      </w:r>
      <w:r w:rsidR="009B5640">
        <w:t xml:space="preserve"> y </w:t>
      </w:r>
      <w:r w:rsidR="003B1181">
        <w:t xml:space="preserve">menos hundidos, en el pozo </w:t>
      </w:r>
      <w:r w:rsidR="0061310C">
        <w:t>d</w:t>
      </w:r>
      <w:r w:rsidR="009B5640">
        <w:t>el placer de los sentidos.</w:t>
      </w:r>
    </w:p>
    <w:p w:rsidR="005E7636" w:rsidRDefault="006B5F93" w:rsidP="00917825">
      <w:pPr>
        <w:jc w:val="both"/>
      </w:pPr>
      <w:r>
        <w:t>La Toltecáyotl en consecuencia</w:t>
      </w:r>
      <w:r w:rsidR="00001430">
        <w:t>,</w:t>
      </w:r>
      <w:r>
        <w:t xml:space="preserve"> implica </w:t>
      </w:r>
      <w:r w:rsidR="003B1181">
        <w:t xml:space="preserve">“hacer brotar a la mariposa interior”,  </w:t>
      </w:r>
      <w:r>
        <w:t xml:space="preserve">ser útil y servir a la comunidad. Cuidar del bien más preciado del pueblo que son sus niños y la </w:t>
      </w:r>
      <w:r w:rsidR="00C14AA1">
        <w:t>Madre Tierra</w:t>
      </w:r>
      <w:r>
        <w:t xml:space="preserve">. </w:t>
      </w:r>
      <w:r w:rsidR="003B1181">
        <w:t>Trabajar sin miedo y ambición. Sin m</w:t>
      </w:r>
      <w:r>
        <w:t xml:space="preserve">iedo a perder y </w:t>
      </w:r>
      <w:r w:rsidR="003B1181">
        <w:t xml:space="preserve">sin </w:t>
      </w:r>
      <w:r>
        <w:t>ambición a ganar. Trabajar diari</w:t>
      </w:r>
      <w:r w:rsidR="003B1181">
        <w:t>amente sin esperar recomenzase, reconocimientos</w:t>
      </w:r>
      <w:r>
        <w:t xml:space="preserve"> </w:t>
      </w:r>
      <w:r w:rsidR="003B1181">
        <w:t xml:space="preserve">y </w:t>
      </w:r>
      <w:r>
        <w:t xml:space="preserve">ganancias personales. Esforzarse más allá de nuestros límites y disfrutar el silencio interior. </w:t>
      </w:r>
      <w:r w:rsidR="003B1181">
        <w:t xml:space="preserve">Desarrollando día a día una “inmensa lujuria callada por la vida. </w:t>
      </w:r>
      <w:r>
        <w:t>Siempre luchando sabiendo q</w:t>
      </w:r>
      <w:r w:rsidR="003B1181">
        <w:t>ue nada es importante en el mundo</w:t>
      </w:r>
      <w:r>
        <w:t>, más que la impecabilidad material y la conciencia espiritual.</w:t>
      </w:r>
    </w:p>
    <w:p w:rsidR="00001430" w:rsidRDefault="00001430" w:rsidP="00917825">
      <w:pPr>
        <w:jc w:val="both"/>
      </w:pPr>
      <w:r>
        <w:t xml:space="preserve">Muy pocos deciden </w:t>
      </w:r>
      <w:r w:rsidR="003B1181">
        <w:t xml:space="preserve">intentar </w:t>
      </w:r>
      <w:r>
        <w:t>vivir como toltecas, de esos pocos, muchos menos lo logran, pero lo cierto es que</w:t>
      </w:r>
      <w:r w:rsidR="00B12726">
        <w:t>,</w:t>
      </w:r>
      <w:r>
        <w:t xml:space="preserve"> conociendo la Toltecáyotl, no se puede vivir sin intentarlo todos los días. </w:t>
      </w:r>
    </w:p>
    <w:p w:rsidR="00E21078" w:rsidRDefault="00E21078" w:rsidP="00917825">
      <w:pPr>
        <w:jc w:val="both"/>
      </w:pPr>
    </w:p>
    <w:p w:rsidR="00E21078" w:rsidRDefault="00E21078" w:rsidP="00917825">
      <w:pPr>
        <w:jc w:val="both"/>
      </w:pPr>
      <w:r>
        <w:t>Enero 2015.</w:t>
      </w:r>
    </w:p>
    <w:p w:rsidR="00E21078" w:rsidRDefault="00E21078" w:rsidP="00917825">
      <w:pPr>
        <w:jc w:val="both"/>
      </w:pPr>
      <w:r>
        <w:t>Oaxaca.</w:t>
      </w:r>
    </w:p>
    <w:sectPr w:rsidR="00E21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25"/>
    <w:rsid w:val="00001430"/>
    <w:rsid w:val="0013461A"/>
    <w:rsid w:val="00244552"/>
    <w:rsid w:val="00304681"/>
    <w:rsid w:val="003B1181"/>
    <w:rsid w:val="00491F02"/>
    <w:rsid w:val="005A62C4"/>
    <w:rsid w:val="005E7636"/>
    <w:rsid w:val="0061310C"/>
    <w:rsid w:val="006B5F93"/>
    <w:rsid w:val="007A127F"/>
    <w:rsid w:val="007B675B"/>
    <w:rsid w:val="007F66FC"/>
    <w:rsid w:val="0090624A"/>
    <w:rsid w:val="00917825"/>
    <w:rsid w:val="00937304"/>
    <w:rsid w:val="009B5640"/>
    <w:rsid w:val="00A32B7C"/>
    <w:rsid w:val="00B12726"/>
    <w:rsid w:val="00B30D58"/>
    <w:rsid w:val="00B56EEB"/>
    <w:rsid w:val="00B858DB"/>
    <w:rsid w:val="00BB2F03"/>
    <w:rsid w:val="00C14AA1"/>
    <w:rsid w:val="00C93151"/>
    <w:rsid w:val="00CC3113"/>
    <w:rsid w:val="00E21078"/>
    <w:rsid w:val="00E30153"/>
    <w:rsid w:val="00EF0741"/>
    <w:rsid w:val="00F43498"/>
    <w:rsid w:val="00F5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794D-F783-46BC-97D3-CB90A2A8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3</cp:revision>
  <dcterms:created xsi:type="dcterms:W3CDTF">2015-01-10T20:35:00Z</dcterms:created>
  <dcterms:modified xsi:type="dcterms:W3CDTF">2015-01-10T20:35:00Z</dcterms:modified>
</cp:coreProperties>
</file>