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2" o:title="" type="tile"/>
    </v:background>
  </w:background>
  <w:body>
    <w:p w:rsidR="00390071" w:rsidRDefault="00390071" w:rsidP="00542999">
      <w:pPr>
        <w:jc w:val="center"/>
        <w:rPr>
          <w:rFonts w:ascii="Verdana" w:hAnsi="Verdana" w:cs="Verdana"/>
          <w:sz w:val="36"/>
          <w:szCs w:val="36"/>
          <w:lang w:val="es-ES"/>
        </w:rPr>
      </w:pPr>
      <w:r>
        <w:rPr>
          <w:noProof/>
          <w:lang w:val="en-US"/>
        </w:rPr>
        <w:pict>
          <v:line id="_x0000_s1026" style="position:absolute;left:0;text-align:left;z-index:251657216" from="-45pt,-18pt" to="-45pt,10in"/>
        </w:pict>
      </w:r>
      <w:r>
        <w:rPr>
          <w:noProof/>
          <w:lang w:val="en-US"/>
        </w:rPr>
        <w:pict>
          <v:line id="_x0000_s1027" style="position:absolute;left:0;text-align:left;z-index:251655168" from="468pt,-18pt" to="468pt,10in"/>
        </w:pict>
      </w:r>
      <w:r>
        <w:rPr>
          <w:noProof/>
          <w:lang w:val="en-US"/>
        </w:rPr>
        <w:pict>
          <v:line id="_x0000_s1028" style="position:absolute;left:0;text-align:left;z-index:251654144" from="-45pt,-18pt" to="468pt,-18pt"/>
        </w:pict>
      </w:r>
    </w:p>
    <w:p w:rsidR="00390071" w:rsidRPr="00154FB6" w:rsidRDefault="00390071" w:rsidP="00542999">
      <w:pPr>
        <w:jc w:val="center"/>
        <w:rPr>
          <w:rFonts w:ascii="Times New Roman" w:hAnsi="Times New Roman" w:cs="Times New Roman"/>
          <w:lang w:val="es-ES"/>
        </w:rPr>
      </w:pPr>
    </w:p>
    <w:p w:rsidR="00390071" w:rsidRDefault="00390071" w:rsidP="00542999">
      <w:pPr>
        <w:jc w:val="center"/>
        <w:rPr>
          <w:rFonts w:ascii="Verdana" w:hAnsi="Verdana" w:cs="Verdana"/>
          <w:sz w:val="36"/>
          <w:szCs w:val="36"/>
          <w:lang w:val="es-ES"/>
        </w:rPr>
      </w:pPr>
      <w:r w:rsidRPr="00154FB6">
        <w:rPr>
          <w:rFonts w:ascii="Times New Roman" w:hAnsi="Times New Roman" w:cs="Times New Roman"/>
          <w:sz w:val="96"/>
          <w:szCs w:val="96"/>
          <w:lang w:val="es-ES"/>
        </w:rPr>
        <w:t>EL ANÁHUAC ESENCIA Y RAÍZ DE MÉXICO</w:t>
      </w:r>
      <w:r>
        <w:rPr>
          <w:rFonts w:ascii="Verdana" w:hAnsi="Verdana" w:cs="Verdana"/>
          <w:sz w:val="36"/>
          <w:szCs w:val="36"/>
          <w:lang w:val="es-ES"/>
        </w:rPr>
        <w:t>.</w:t>
      </w:r>
    </w:p>
    <w:p w:rsidR="00390071" w:rsidRDefault="00390071" w:rsidP="00542999">
      <w:pPr>
        <w:jc w:val="center"/>
        <w:rPr>
          <w:rFonts w:ascii="Verdana" w:hAnsi="Verdana" w:cs="Verdana"/>
          <w:sz w:val="36"/>
          <w:szCs w:val="36"/>
          <w:lang w:val="es-E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98pt;margin-top:24.95pt;width:207pt;height:322.5pt;z-index:-251665408" wrapcoords="-38 0 -38 21550 21600 21550 21600 0 -38 0" fillcolor="black [4]" strokecolor="black [1]">
            <v:fill color2="black [0]"/>
            <v:imagedata r:id="rId7" o:title="" cropright="33635f"/>
            <v:shadow color="black [2]"/>
            <w10:wrap type="tight"/>
          </v:shape>
        </w:pict>
      </w:r>
    </w:p>
    <w:p w:rsidR="00390071" w:rsidRDefault="00390071" w:rsidP="00542999">
      <w:pPr>
        <w:jc w:val="center"/>
        <w:rPr>
          <w:rFonts w:ascii="Verdana" w:hAnsi="Verdana" w:cs="Verdana"/>
          <w:sz w:val="36"/>
          <w:szCs w:val="36"/>
          <w:lang w:val="es-ES"/>
        </w:rPr>
      </w:pPr>
      <w:r>
        <w:rPr>
          <w:noProof/>
          <w:lang w:val="en-US"/>
        </w:rPr>
        <w:pict>
          <v:shape id="_x0000_s1030" type="#_x0000_t75" style="position:absolute;left:0;text-align:left;margin-left:-9pt;margin-top:3.05pt;width:207pt;height:322.5pt;z-index:-251664384" wrapcoords="-38 0 -38 21550 21600 21550 21600 0 -38 0" fillcolor="black [4]" strokecolor="black [1]">
            <v:fill color2="black [0]"/>
            <v:imagedata r:id="rId7" o:title="" cropright="33635f"/>
            <v:shadow color="black [2]"/>
            <w10:wrap type="tight"/>
          </v:shape>
        </w:pict>
      </w:r>
    </w:p>
    <w:p w:rsidR="00390071" w:rsidRDefault="00390071" w:rsidP="00542999">
      <w:pPr>
        <w:jc w:val="center"/>
        <w:rPr>
          <w:rFonts w:ascii="Verdana" w:hAnsi="Verdana" w:cs="Verdana"/>
          <w:sz w:val="36"/>
          <w:szCs w:val="36"/>
          <w:lang w:val="es-ES"/>
        </w:rPr>
      </w:pPr>
      <w:r>
        <w:rPr>
          <w:noProof/>
          <w:lang w:val="en-US"/>
        </w:rPr>
        <w:pict>
          <v:shape id="_x0000_s1031" type="#_x0000_t75" style="position:absolute;left:0;text-align:left;margin-left:-315pt;margin-top:8.2pt;width:210.6pt;height:279pt;z-index:-251663360" wrapcoords="-39 0 -39 21570 21600 21570 21600 0 -39 0" fillcolor="black [4]" strokecolor="black [1]">
            <v:fill color2="black [0]"/>
            <v:imagedata r:id="rId8" o:title=""/>
            <v:shadow color="black [2]"/>
            <w10:wrap type="tight"/>
          </v:shape>
        </w:pict>
      </w:r>
    </w:p>
    <w:p w:rsidR="00390071" w:rsidRDefault="00390071" w:rsidP="00542999">
      <w:pPr>
        <w:jc w:val="center"/>
        <w:rPr>
          <w:rFonts w:ascii="Verdana" w:hAnsi="Verdana" w:cs="Verdana"/>
          <w:sz w:val="36"/>
          <w:szCs w:val="36"/>
          <w:lang w:val="es-ES"/>
        </w:rPr>
      </w:pPr>
    </w:p>
    <w:p w:rsidR="00390071" w:rsidRDefault="00390071" w:rsidP="00542999">
      <w:pPr>
        <w:jc w:val="center"/>
        <w:rPr>
          <w:rFonts w:ascii="Verdana" w:hAnsi="Verdana" w:cs="Verdana"/>
          <w:sz w:val="36"/>
          <w:szCs w:val="36"/>
          <w:lang w:val="es-ES"/>
        </w:rPr>
      </w:pPr>
    </w:p>
    <w:p w:rsidR="00390071" w:rsidRDefault="00390071" w:rsidP="00542999">
      <w:pPr>
        <w:jc w:val="center"/>
        <w:rPr>
          <w:rFonts w:ascii="Verdana" w:hAnsi="Verdana" w:cs="Verdana"/>
          <w:sz w:val="36"/>
          <w:szCs w:val="36"/>
          <w:lang w:val="es-ES"/>
        </w:rPr>
      </w:pPr>
    </w:p>
    <w:p w:rsidR="00390071" w:rsidRDefault="00390071" w:rsidP="00542999">
      <w:pPr>
        <w:jc w:val="both"/>
        <w:rPr>
          <w:rFonts w:ascii="Verdana" w:hAnsi="Verdana" w:cs="Verdana"/>
          <w:sz w:val="20"/>
          <w:szCs w:val="20"/>
          <w:lang w:val="es-ES"/>
        </w:rPr>
      </w:pPr>
    </w:p>
    <w:p w:rsidR="00390071" w:rsidRDefault="00390071" w:rsidP="00542999">
      <w:pPr>
        <w:jc w:val="both"/>
        <w:rPr>
          <w:rFonts w:ascii="Verdana" w:hAnsi="Verdana" w:cs="Verdana"/>
          <w:sz w:val="20"/>
          <w:szCs w:val="20"/>
          <w:lang w:val="es-ES"/>
        </w:rPr>
      </w:pPr>
    </w:p>
    <w:p w:rsidR="00390071" w:rsidRDefault="00390071" w:rsidP="00542999">
      <w:pPr>
        <w:jc w:val="both"/>
        <w:rPr>
          <w:rFonts w:ascii="Verdana" w:hAnsi="Verdana" w:cs="Verdana"/>
          <w:sz w:val="20"/>
          <w:szCs w:val="20"/>
          <w:lang w:val="es-ES"/>
        </w:rPr>
      </w:pPr>
    </w:p>
    <w:p w:rsidR="00390071" w:rsidRDefault="00390071" w:rsidP="00542999">
      <w:pPr>
        <w:jc w:val="both"/>
        <w:rPr>
          <w:rFonts w:ascii="Verdana" w:hAnsi="Verdana" w:cs="Verdana"/>
          <w:sz w:val="20"/>
          <w:szCs w:val="20"/>
          <w:lang w:val="es-ES"/>
        </w:rPr>
      </w:pPr>
    </w:p>
    <w:p w:rsidR="00390071" w:rsidRPr="00B2010B"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154FB6">
      <w:pPr>
        <w:jc w:val="center"/>
        <w:rPr>
          <w:rFonts w:ascii="Verdana" w:hAnsi="Verdana" w:cs="Verdana"/>
          <w:lang w:val="es-ES"/>
        </w:rPr>
      </w:pPr>
      <w:r w:rsidRPr="00154FB6">
        <w:rPr>
          <w:rFonts w:ascii="Times New Roman" w:hAnsi="Times New Roman" w:cs="Times New Roman"/>
          <w:i/>
          <w:iCs/>
          <w:sz w:val="72"/>
          <w:szCs w:val="72"/>
          <w:lang w:val="es-ES"/>
        </w:rPr>
        <w:t>Guillermo Marín</w:t>
      </w:r>
      <w:r>
        <w:rPr>
          <w:rFonts w:ascii="Verdana" w:hAnsi="Verdana" w:cs="Verdana"/>
          <w:lang w:val="es-ES"/>
        </w:rPr>
        <w:t>.</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noProof/>
          <w:lang w:val="en-US"/>
        </w:rPr>
        <w:pict>
          <v:line id="_x0000_s1032" style="position:absolute;left:0;text-align:left;flip:x;z-index:251656192" from="-45pt,39.95pt" to="468pt,39.95pt"/>
        </w:pic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Times New Roman" w:hAnsi="Times New Roman" w:cs="Times New Roman"/>
          <w:sz w:val="48"/>
          <w:szCs w:val="48"/>
          <w:lang w:val="es-ES"/>
        </w:rPr>
      </w:pPr>
      <w:r>
        <w:rPr>
          <w:noProof/>
          <w:lang w:val="en-US"/>
        </w:rPr>
        <w:pict>
          <v:shape id="_x0000_s1033" type="#_x0000_t75" style="position:absolute;left:0;text-align:left;margin-left:0;margin-top:20.95pt;width:147.25pt;height:162pt;z-index:-251658240" wrapcoords="-62 0 -62 21538 21600 21538 21600 0 -62 0" fillcolor="black [4]" strokecolor="black [1]">
            <v:fill color2="black [0]"/>
            <v:imagedata r:id="rId9" o:title="" croptop="7456f" cropbottom="8788f" cropleft="11203f" cropright="9522f"/>
            <v:shadow color="black [2]"/>
            <w10:wrap type="tight"/>
          </v:shape>
        </w:pict>
      </w:r>
    </w:p>
    <w:p w:rsidR="00390071" w:rsidRDefault="00390071" w:rsidP="00542999">
      <w:pPr>
        <w:jc w:val="both"/>
        <w:rPr>
          <w:rFonts w:ascii="Times New Roman" w:hAnsi="Times New Roman" w:cs="Times New Roman"/>
          <w:sz w:val="48"/>
          <w:szCs w:val="48"/>
          <w:lang w:val="es-ES"/>
        </w:rPr>
      </w:pPr>
    </w:p>
    <w:p w:rsidR="00390071" w:rsidRDefault="00390071" w:rsidP="00542999">
      <w:pPr>
        <w:jc w:val="both"/>
        <w:rPr>
          <w:rFonts w:ascii="Verdana" w:hAnsi="Verdana" w:cs="Verdana"/>
          <w:lang w:val="es-ES"/>
        </w:rPr>
      </w:pPr>
      <w:r w:rsidRPr="00154FB6">
        <w:rPr>
          <w:rFonts w:ascii="Times New Roman" w:hAnsi="Times New Roman" w:cs="Times New Roman"/>
          <w:sz w:val="48"/>
          <w:szCs w:val="48"/>
          <w:lang w:val="es-ES"/>
        </w:rPr>
        <w:t>La</w:t>
      </w:r>
      <w:r w:rsidRPr="00B2010B">
        <w:rPr>
          <w:rFonts w:ascii="Verdana" w:hAnsi="Verdana" w:cs="Verdana"/>
          <w:lang w:val="es-ES"/>
        </w:rPr>
        <w:t xml:space="preserve"> historia del desarrollo humano en el </w:t>
      </w:r>
      <w:r>
        <w:rPr>
          <w:rFonts w:ascii="Verdana" w:hAnsi="Verdana" w:cs="Verdana"/>
          <w:lang w:val="es-ES"/>
        </w:rPr>
        <w:t xml:space="preserve">Cem </w:t>
      </w:r>
      <w:r w:rsidRPr="00B2010B">
        <w:rPr>
          <w:rFonts w:ascii="Verdana" w:hAnsi="Verdana" w:cs="Verdana"/>
          <w:lang w:val="es-ES"/>
        </w:rPr>
        <w:t>Anáhuac</w:t>
      </w:r>
      <w:r>
        <w:rPr>
          <w:rStyle w:val="FootnoteReference"/>
          <w:rFonts w:ascii="Verdana" w:hAnsi="Verdana" w:cs="Verdana"/>
          <w:lang w:val="es-ES"/>
        </w:rPr>
        <w:footnoteReference w:id="2"/>
      </w:r>
      <w:r w:rsidRPr="00B2010B">
        <w:rPr>
          <w:rFonts w:ascii="Verdana" w:hAnsi="Verdana" w:cs="Verdana"/>
          <w:lang w:val="es-ES"/>
        </w:rPr>
        <w:t xml:space="preserve"> es </w:t>
      </w:r>
      <w:r>
        <w:rPr>
          <w:rFonts w:ascii="Verdana" w:hAnsi="Verdana" w:cs="Verdana"/>
          <w:lang w:val="es-ES"/>
        </w:rPr>
        <w:t xml:space="preserve">aproximadamente </w:t>
      </w:r>
      <w:r w:rsidRPr="00542999">
        <w:rPr>
          <w:rFonts w:ascii="Verdana" w:hAnsi="Verdana" w:cs="Verdana"/>
          <w:lang w:val="es-ES"/>
        </w:rPr>
        <w:t>de</w:t>
      </w:r>
      <w:r>
        <w:rPr>
          <w:rFonts w:ascii="Verdana" w:hAnsi="Verdana" w:cs="Verdana"/>
          <w:lang w:val="es-ES"/>
        </w:rPr>
        <w:t xml:space="preserve"> </w:t>
      </w:r>
      <w:r w:rsidRPr="00B2010B">
        <w:rPr>
          <w:rFonts w:ascii="Verdana" w:hAnsi="Verdana" w:cs="Verdana"/>
          <w:lang w:val="es-ES"/>
        </w:rPr>
        <w:t>ocho mil años. Los primeros siete milenios y medio, fueron de carácter endógeno</w:t>
      </w:r>
      <w:r>
        <w:rPr>
          <w:rStyle w:val="FootnoteReference"/>
          <w:rFonts w:ascii="Verdana" w:hAnsi="Verdana" w:cs="Verdana"/>
          <w:lang w:val="es-ES"/>
        </w:rPr>
        <w:footnoteReference w:id="3"/>
      </w:r>
      <w:r w:rsidRPr="00B2010B">
        <w:rPr>
          <w:rFonts w:ascii="Verdana" w:hAnsi="Verdana" w:cs="Verdana"/>
          <w:lang w:val="es-ES"/>
        </w:rPr>
        <w:t xml:space="preserve"> en el que no intervino ningún otro pueblo del mundo. Todo cuanto se creó e inventó en el </w:t>
      </w:r>
      <w:r>
        <w:rPr>
          <w:rFonts w:ascii="Verdana" w:hAnsi="Verdana" w:cs="Verdana"/>
          <w:lang w:val="es-ES"/>
        </w:rPr>
        <w:t xml:space="preserve">Cem </w:t>
      </w:r>
      <w:r w:rsidRPr="00B2010B">
        <w:rPr>
          <w:rFonts w:ascii="Verdana" w:hAnsi="Verdana" w:cs="Verdana"/>
          <w:lang w:val="es-ES"/>
        </w:rPr>
        <w:t xml:space="preserve">Anáhuac fue </w:t>
      </w:r>
      <w:r>
        <w:rPr>
          <w:rFonts w:ascii="Verdana" w:hAnsi="Verdana" w:cs="Verdana"/>
          <w:lang w:val="es-ES"/>
        </w:rPr>
        <w:t xml:space="preserve">por ingenio, talento y </w:t>
      </w:r>
      <w:r w:rsidRPr="00B2010B">
        <w:rPr>
          <w:rFonts w:ascii="Verdana" w:hAnsi="Verdana" w:cs="Verdana"/>
          <w:lang w:val="es-ES"/>
        </w:rPr>
        <w:t>obra de los propios anahuacas.</w:t>
      </w:r>
    </w:p>
    <w:p w:rsidR="00390071" w:rsidRPr="00B2010B" w:rsidRDefault="00390071" w:rsidP="00542999">
      <w:pPr>
        <w:jc w:val="both"/>
        <w:rPr>
          <w:rFonts w:ascii="Verdana" w:hAnsi="Verdana" w:cs="Verdana"/>
          <w:lang w:val="es-ES"/>
        </w:rPr>
      </w:pPr>
    </w:p>
    <w:p w:rsidR="00390071" w:rsidRPr="00B2010B"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sidRPr="00B2010B">
        <w:rPr>
          <w:rFonts w:ascii="Verdana" w:hAnsi="Verdana" w:cs="Verdana"/>
          <w:lang w:val="es-ES"/>
        </w:rPr>
        <w:t xml:space="preserve">Este largo periodo de tiempo es dividido por </w:t>
      </w:r>
      <w:r>
        <w:rPr>
          <w:rFonts w:ascii="Verdana" w:hAnsi="Verdana" w:cs="Verdana"/>
          <w:lang w:val="es-ES"/>
        </w:rPr>
        <w:t xml:space="preserve">los </w:t>
      </w:r>
      <w:r w:rsidRPr="00B2010B">
        <w:rPr>
          <w:rFonts w:ascii="Verdana" w:hAnsi="Verdana" w:cs="Verdana"/>
          <w:lang w:val="es-ES"/>
        </w:rPr>
        <w:t>especialistas en tres partes: Preclásico o periodo formativo, periodo Clásico o del esplendor, y finalmente</w:t>
      </w:r>
      <w:r>
        <w:rPr>
          <w:rFonts w:ascii="Verdana" w:hAnsi="Verdana" w:cs="Verdana"/>
          <w:lang w:val="es-ES"/>
        </w:rPr>
        <w:t>,</w:t>
      </w:r>
      <w:r w:rsidRPr="00B2010B">
        <w:rPr>
          <w:rFonts w:ascii="Verdana" w:hAnsi="Verdana" w:cs="Verdana"/>
          <w:lang w:val="es-ES"/>
        </w:rPr>
        <w:t xml:space="preserve"> periodo Postclásico o decadente.</w:t>
      </w:r>
    </w:p>
    <w:p w:rsidR="00390071" w:rsidRDefault="00390071" w:rsidP="00542999">
      <w:pPr>
        <w:jc w:val="both"/>
        <w:rPr>
          <w:rFonts w:ascii="Verdana" w:hAnsi="Verdana" w:cs="Verdana"/>
          <w:lang w:val="es-ES"/>
        </w:rPr>
      </w:pPr>
      <w:r>
        <w:rPr>
          <w:rFonts w:ascii="Verdana" w:hAnsi="Verdana" w:cs="Verdana"/>
          <w:lang w:val="es-ES"/>
        </w:rPr>
        <w:t xml:space="preserve">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noProof/>
          <w:lang w:val="en-US"/>
        </w:rPr>
        <w:pict>
          <v:shape id="_x0000_s1034" type="#_x0000_t75" style="position:absolute;left:0;text-align:left;margin-left:4in;margin-top:43.95pt;width:171.75pt;height:165.75pt;z-index:-251657216" wrapcoords="-94 0 -94 21502 21600 21502 21600 0 -94 0" fillcolor="black [4]" strokecolor="black [1]">
            <v:fill color2="black [0]"/>
            <v:imagedata r:id="rId10" o:title=""/>
            <v:shadow color="black [2]"/>
            <w10:wrap type="tight"/>
          </v:shape>
        </w:pict>
      </w:r>
      <w:r>
        <w:rPr>
          <w:rFonts w:ascii="Verdana" w:hAnsi="Verdana" w:cs="Verdana"/>
          <w:lang w:val="es-ES"/>
        </w:rPr>
        <w:t>A pesar de ser un periodo de tiempo tan grande, en el Cem Anáhuac ha existido una sola civilización, por múltiples y diferentes culturas que la integran y representan en tiempo y en el espacio. Cada cultura tuvo su propio carácter y lenguaje estético, pero todas estaban unidas por una misma “matriz-filosófica-cultural”, desde los olmecas hasta los mexicas.</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Pr="00C07249" w:rsidRDefault="00390071" w:rsidP="00542999">
      <w:pPr>
        <w:jc w:val="both"/>
        <w:rPr>
          <w:rFonts w:ascii="Verdana" w:hAnsi="Verdana" w:cs="Verdana"/>
          <w:lang w:val="es-ES"/>
        </w:rPr>
      </w:pPr>
    </w:p>
    <w:p w:rsidR="00390071" w:rsidRPr="00C07249" w:rsidRDefault="00390071" w:rsidP="00542999">
      <w:pPr>
        <w:jc w:val="both"/>
        <w:rPr>
          <w:rFonts w:ascii="Verdana" w:hAnsi="Verdana" w:cs="Verdana"/>
          <w:b/>
          <w:bCs/>
          <w:lang w:val="es-ES"/>
        </w:rPr>
      </w:pPr>
      <w:r w:rsidRPr="00C07249">
        <w:rPr>
          <w:rFonts w:ascii="Verdana" w:hAnsi="Verdana" w:cs="Verdana"/>
          <w:b/>
          <w:bCs/>
          <w:lang w:val="es-ES"/>
        </w:rPr>
        <w:t>PERIDO PRECLÁSICO</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sidRPr="00B2010B">
        <w:rPr>
          <w:rFonts w:ascii="Verdana" w:hAnsi="Verdana" w:cs="Verdana"/>
          <w:lang w:val="es-ES"/>
        </w:rPr>
        <w:t>El Preclásico se sitúa aproximadamente del año seis mil a.C. al año 200 a.C. La cultura que lo representa es la cultura olmeca</w:t>
      </w:r>
      <w:r>
        <w:rPr>
          <w:rFonts w:ascii="Verdana" w:hAnsi="Verdana" w:cs="Verdana"/>
          <w:lang w:val="es-ES"/>
        </w:rPr>
        <w:t xml:space="preserve"> que</w:t>
      </w:r>
      <w:r w:rsidRPr="00B2010B">
        <w:rPr>
          <w:rFonts w:ascii="Verdana" w:hAnsi="Verdana" w:cs="Verdana"/>
          <w:lang w:val="es-ES"/>
        </w:rPr>
        <w:t xml:space="preserve"> encuentra su principal centro generador entre los estados de Veracruz y Tabasco en las costas del Golfo de México</w:t>
      </w:r>
      <w:r>
        <w:rPr>
          <w:rFonts w:ascii="Verdana" w:hAnsi="Verdana" w:cs="Verdana"/>
          <w:lang w:val="es-ES"/>
        </w:rPr>
        <w:t>, pero que estará presente en el periodo de inicio o formación de todas las culturas posteriores</w:t>
      </w:r>
      <w:r w:rsidRPr="00B2010B">
        <w:rPr>
          <w:rFonts w:ascii="Verdana" w:hAnsi="Verdana" w:cs="Verdana"/>
          <w:lang w:val="es-ES"/>
        </w:rPr>
        <w:t>.</w:t>
      </w:r>
      <w:r>
        <w:rPr>
          <w:rFonts w:ascii="Verdana" w:hAnsi="Verdana" w:cs="Verdana"/>
          <w:lang w:val="es-ES"/>
        </w:rPr>
        <w:t xml:space="preserve"> Esta es la razón por la cual en casi todas las culturas se habla de un periodo “pre-olmeca”.</w:t>
      </w:r>
      <w:r w:rsidRPr="00B2010B">
        <w:rPr>
          <w:rFonts w:ascii="Verdana" w:hAnsi="Verdana" w:cs="Verdana"/>
          <w:lang w:val="es-ES"/>
        </w:rPr>
        <w:t xml:space="preserve"> </w:t>
      </w:r>
    </w:p>
    <w:p w:rsidR="00390071" w:rsidRDefault="00390071" w:rsidP="00542999">
      <w:pPr>
        <w:jc w:val="both"/>
        <w:rPr>
          <w:rFonts w:ascii="Verdana" w:hAnsi="Verdana" w:cs="Verdana"/>
          <w:lang w:val="es-ES"/>
        </w:rPr>
      </w:pPr>
    </w:p>
    <w:p w:rsidR="00390071" w:rsidRPr="00B2010B" w:rsidRDefault="00390071" w:rsidP="00542999">
      <w:pPr>
        <w:jc w:val="both"/>
        <w:rPr>
          <w:rFonts w:ascii="Verdana" w:hAnsi="Verdana" w:cs="Verdana"/>
          <w:lang w:val="es-ES"/>
        </w:rPr>
      </w:pPr>
      <w:r>
        <w:rPr>
          <w:noProof/>
          <w:lang w:val="en-US"/>
        </w:rPr>
        <w:pict>
          <v:shape id="_x0000_s1035" type="#_x0000_t75" style="position:absolute;left:0;text-align:left;margin-left:-54pt;margin-top:10.85pt;width:198.75pt;height:263.25pt;z-index:-251656192" wrapcoords="-82 0 -82 21538 21600 21538 21600 0 -82 0" fillcolor="black [4]" strokecolor="black [1]">
            <v:fill color2="black [0]"/>
            <v:imagedata r:id="rId11" o:title=""/>
            <v:shadow color="black [2]"/>
            <w10:wrap type="tight"/>
          </v:shape>
        </w:pict>
      </w:r>
      <w:r>
        <w:rPr>
          <w:rFonts w:ascii="Verdana" w:hAnsi="Verdana" w:cs="Verdana"/>
          <w:lang w:val="es-ES"/>
        </w:rPr>
        <w:t xml:space="preserve">Aunque los olmecas “aparecen” alrededor del año 1500 a.C. con sus impresionantes obras de arte en piedra, entre ellas, las más conocidas son las llamadas “cabezas olmecas” encontradas en las llanuras costeras del Golfo de México, los olmecas representarán este largo periodo “formativo”, en la que de una cultura incipiente (nómadas-recolectores-cazadores) se logra construir los formidables cimientos de la civilización del Anáhuac, proceso en el que se invirtieron  aproximadamente cuatro milenios y medio. </w:t>
      </w:r>
    </w:p>
    <w:p w:rsidR="00390071" w:rsidRPr="00B2010B" w:rsidRDefault="00390071" w:rsidP="00542999">
      <w:pPr>
        <w:jc w:val="both"/>
        <w:rPr>
          <w:rFonts w:ascii="Verdana" w:hAnsi="Verdana" w:cs="Verdana"/>
          <w:lang w:val="es-ES"/>
        </w:rPr>
      </w:pPr>
    </w:p>
    <w:p w:rsidR="00390071" w:rsidRPr="00B2010B" w:rsidRDefault="00390071" w:rsidP="00542999">
      <w:pPr>
        <w:jc w:val="both"/>
        <w:rPr>
          <w:rFonts w:ascii="Verdana" w:hAnsi="Verdana" w:cs="Verdana"/>
          <w:lang w:val="es-ES"/>
        </w:rPr>
      </w:pPr>
      <w:r w:rsidRPr="00B2010B">
        <w:rPr>
          <w:rFonts w:ascii="Verdana" w:hAnsi="Verdana" w:cs="Verdana"/>
          <w:lang w:val="es-ES"/>
        </w:rPr>
        <w:t xml:space="preserve">El periodo Clásico abarca del año 200 a.C. aproximadamente al año 850 d.C. La cultura que lo representa es la llamada tolteca y su centro irradiador fue Teotihuacán en el Estado de México. </w:t>
      </w:r>
      <w:r>
        <w:rPr>
          <w:rFonts w:ascii="Verdana" w:hAnsi="Verdana" w:cs="Verdana"/>
          <w:lang w:val="es-ES"/>
        </w:rPr>
        <w:t xml:space="preserve">En este periodo se alcanzó el más elevado desarrollo cultural. Los grandes logros permitieron alcanzar extraordinarias creaciones sociales, espirituales y estéticas.   </w:t>
      </w:r>
      <w:r w:rsidRPr="00B2010B">
        <w:rPr>
          <w:rFonts w:ascii="Verdana" w:hAnsi="Verdana" w:cs="Verdana"/>
          <w:lang w:val="es-ES"/>
        </w:rPr>
        <w:t xml:space="preserve"> </w:t>
      </w:r>
    </w:p>
    <w:p w:rsidR="00390071" w:rsidRPr="00B2010B" w:rsidRDefault="00390071" w:rsidP="00542999">
      <w:pPr>
        <w:jc w:val="both"/>
        <w:rPr>
          <w:rFonts w:ascii="Verdana" w:hAnsi="Verdana" w:cs="Verdana"/>
          <w:lang w:val="es-ES"/>
        </w:rPr>
      </w:pPr>
    </w:p>
    <w:p w:rsidR="00390071" w:rsidRPr="00B2010B" w:rsidRDefault="00390071" w:rsidP="00542999">
      <w:pPr>
        <w:jc w:val="both"/>
        <w:rPr>
          <w:rFonts w:ascii="Verdana" w:hAnsi="Verdana" w:cs="Verdana"/>
          <w:lang w:val="es-ES"/>
        </w:rPr>
      </w:pPr>
      <w:r w:rsidRPr="00B2010B">
        <w:rPr>
          <w:rFonts w:ascii="Verdana" w:hAnsi="Verdana" w:cs="Verdana"/>
          <w:lang w:val="es-ES"/>
        </w:rPr>
        <w:t>El Postclásico comprende del año 850 aproximadamente a 1521 d</w:t>
      </w:r>
      <w:r>
        <w:rPr>
          <w:rFonts w:ascii="Verdana" w:hAnsi="Verdana" w:cs="Verdana"/>
          <w:lang w:val="es-ES"/>
        </w:rPr>
        <w:t>.C. La cultura que lo representa</w:t>
      </w:r>
      <w:r w:rsidRPr="00B2010B">
        <w:rPr>
          <w:rFonts w:ascii="Verdana" w:hAnsi="Verdana" w:cs="Verdana"/>
          <w:lang w:val="es-ES"/>
        </w:rPr>
        <w:t xml:space="preserve"> es la cultura mexica que fue el último pueblo en emigrar del Norte y funda la ciudad de México-Tenochtitlán en el año de 1325, donde generará un proyecto imperial a partir del Valle de México hacia las costas del Golfo de México.</w:t>
      </w:r>
    </w:p>
    <w:p w:rsidR="00390071" w:rsidRPr="00B2010B" w:rsidRDefault="00390071" w:rsidP="00542999">
      <w:pPr>
        <w:jc w:val="both"/>
        <w:rPr>
          <w:rFonts w:ascii="Verdana" w:hAnsi="Verdana" w:cs="Verdana"/>
          <w:lang w:val="es-ES"/>
        </w:rPr>
      </w:pPr>
    </w:p>
    <w:p w:rsidR="00390071" w:rsidRPr="00B2010B" w:rsidRDefault="00390071" w:rsidP="00542999">
      <w:pPr>
        <w:jc w:val="both"/>
        <w:rPr>
          <w:rFonts w:ascii="Verdana" w:hAnsi="Verdana" w:cs="Verdana"/>
          <w:lang w:val="es-ES"/>
        </w:rPr>
      </w:pPr>
      <w:r w:rsidRPr="00B2010B">
        <w:rPr>
          <w:rFonts w:ascii="Verdana" w:hAnsi="Verdana" w:cs="Verdana"/>
          <w:lang w:val="es-ES"/>
        </w:rPr>
        <w:t>El periodo Preclásico es muy largo. Casi seis mil años de desarrollo humano que sentará las bases materiales y espirituales de la civilización del Anáhuac. En efecto, a principios del sexto milenio a.C. los pueblos nómadas, cazadores, recolectores iniciarán la agricultura, inventarán el maíz y comenzará una “revolución del conocimiento” que sacará al ser humano  de un estado pasivo</w:t>
      </w:r>
      <w:r>
        <w:rPr>
          <w:rFonts w:ascii="Verdana" w:hAnsi="Verdana" w:cs="Verdana"/>
          <w:lang w:val="es-ES"/>
        </w:rPr>
        <w:t>-primitivo,</w:t>
      </w:r>
      <w:r w:rsidRPr="00B2010B">
        <w:rPr>
          <w:rFonts w:ascii="Verdana" w:hAnsi="Verdana" w:cs="Verdana"/>
          <w:lang w:val="es-ES"/>
        </w:rPr>
        <w:t xml:space="preserve"> </w:t>
      </w:r>
      <w:r>
        <w:rPr>
          <w:rFonts w:ascii="Verdana" w:hAnsi="Verdana" w:cs="Verdana"/>
          <w:lang w:val="es-ES"/>
        </w:rPr>
        <w:t>para convertirlo</w:t>
      </w:r>
      <w:r w:rsidRPr="00B2010B">
        <w:rPr>
          <w:rFonts w:ascii="Verdana" w:hAnsi="Verdana" w:cs="Verdana"/>
          <w:lang w:val="es-ES"/>
        </w:rPr>
        <w:t xml:space="preserve"> en un promotor activo del bienestar social</w:t>
      </w:r>
      <w:r>
        <w:rPr>
          <w:rFonts w:ascii="Verdana" w:hAnsi="Verdana" w:cs="Verdana"/>
          <w:lang w:val="es-ES"/>
        </w:rPr>
        <w:t xml:space="preserve"> y del desarrollo espiritual</w:t>
      </w:r>
      <w:r w:rsidRPr="00B2010B">
        <w:rPr>
          <w:rFonts w:ascii="Verdana" w:hAnsi="Verdana" w:cs="Verdana"/>
          <w:lang w:val="es-ES"/>
        </w:rPr>
        <w:t>.</w:t>
      </w:r>
    </w:p>
    <w:p w:rsidR="00390071" w:rsidRPr="00B2010B" w:rsidRDefault="00390071" w:rsidP="00542999">
      <w:pPr>
        <w:jc w:val="both"/>
        <w:rPr>
          <w:rFonts w:ascii="Verdana" w:hAnsi="Verdana" w:cs="Verdana"/>
          <w:lang w:val="es-ES"/>
        </w:rPr>
      </w:pPr>
    </w:p>
    <w:p w:rsidR="00390071" w:rsidRPr="00B31C8F" w:rsidRDefault="00390071" w:rsidP="00542999">
      <w:pPr>
        <w:jc w:val="both"/>
        <w:rPr>
          <w:rFonts w:ascii="Verdana" w:hAnsi="Verdana" w:cs="Verdana"/>
          <w:b/>
          <w:bCs/>
          <w:color w:val="0070C0"/>
          <w:lang w:val="es-ES"/>
        </w:rPr>
      </w:pPr>
      <w:r w:rsidRPr="00B2010B">
        <w:rPr>
          <w:rFonts w:ascii="Verdana" w:hAnsi="Verdana" w:cs="Verdana"/>
          <w:lang w:val="es-ES"/>
        </w:rPr>
        <w:t>Los Viejos Abuelos desarrollarán el maíz, el nopal comestible, el amaranto,</w:t>
      </w:r>
      <w:r>
        <w:rPr>
          <w:rFonts w:ascii="Verdana" w:hAnsi="Verdana" w:cs="Verdana"/>
          <w:lang w:val="es-ES"/>
        </w:rPr>
        <w:t xml:space="preserve"> el chocolate</w:t>
      </w:r>
      <w:r w:rsidRPr="00B2010B">
        <w:rPr>
          <w:rFonts w:ascii="Verdana" w:hAnsi="Verdana" w:cs="Verdana"/>
          <w:lang w:val="es-ES"/>
        </w:rPr>
        <w:t xml:space="preserve">, la vainilla, </w:t>
      </w:r>
      <w:r>
        <w:rPr>
          <w:rFonts w:ascii="Verdana" w:hAnsi="Verdana" w:cs="Verdana"/>
          <w:lang w:val="es-ES"/>
        </w:rPr>
        <w:t xml:space="preserve">el tomate, el aguacate, el chile, la chía y </w:t>
      </w:r>
      <w:r w:rsidRPr="00B2010B">
        <w:rPr>
          <w:rFonts w:ascii="Verdana" w:hAnsi="Verdana" w:cs="Verdana"/>
          <w:lang w:val="es-ES"/>
        </w:rPr>
        <w:t xml:space="preserve">la maravillosa milpa, que al sembrar en un reducido espacio de tierra de 20 por 40 metros, un solo hombre, trabajando </w:t>
      </w:r>
      <w:r>
        <w:rPr>
          <w:rFonts w:ascii="Verdana" w:hAnsi="Verdana" w:cs="Verdana"/>
          <w:lang w:val="es-ES"/>
        </w:rPr>
        <w:t xml:space="preserve">intensivamente </w:t>
      </w:r>
      <w:r w:rsidRPr="00B2010B">
        <w:rPr>
          <w:rFonts w:ascii="Verdana" w:hAnsi="Verdana" w:cs="Verdana"/>
          <w:lang w:val="es-ES"/>
        </w:rPr>
        <w:t>cuatro meses al año y sembrando: maíz, calabaza, fríjol y chile, tiene la base alimentaria para darle de comer a su familia a lo l</w:t>
      </w:r>
      <w:r>
        <w:rPr>
          <w:rFonts w:ascii="Verdana" w:hAnsi="Verdana" w:cs="Verdana"/>
          <w:lang w:val="es-ES"/>
        </w:rPr>
        <w:t>argo de un año.</w:t>
      </w:r>
      <w:r w:rsidRPr="00B2010B">
        <w:rPr>
          <w:rFonts w:ascii="Verdana" w:hAnsi="Verdana" w:cs="Verdana"/>
          <w:lang w:val="es-ES"/>
        </w:rPr>
        <w:t xml:space="preserve"> Lo que le permite tener tiempo </w:t>
      </w:r>
      <w:r>
        <w:rPr>
          <w:rFonts w:ascii="Verdana" w:hAnsi="Verdana" w:cs="Verdana"/>
          <w:lang w:val="es-ES"/>
        </w:rPr>
        <w:t xml:space="preserve">y energía </w:t>
      </w:r>
      <w:r w:rsidRPr="00B2010B">
        <w:rPr>
          <w:rFonts w:ascii="Verdana" w:hAnsi="Verdana" w:cs="Verdana"/>
          <w:lang w:val="es-ES"/>
        </w:rPr>
        <w:t>para observar, investigar, analizar y crear, para transformar el mundo que le rodea</w:t>
      </w:r>
      <w:r>
        <w:rPr>
          <w:rFonts w:ascii="Verdana" w:hAnsi="Verdana" w:cs="Verdana"/>
          <w:lang w:val="es-ES"/>
        </w:rPr>
        <w:t xml:space="preserve"> y darle significado a su vida individual y colectiva</w:t>
      </w:r>
      <w:r w:rsidRPr="00B2010B">
        <w:rPr>
          <w:rFonts w:ascii="Verdana" w:hAnsi="Verdana" w:cs="Verdana"/>
          <w:lang w:val="es-ES"/>
        </w:rPr>
        <w:t>.</w:t>
      </w:r>
    </w:p>
    <w:p w:rsidR="00390071" w:rsidRPr="00B2010B" w:rsidRDefault="00390071" w:rsidP="00542999">
      <w:pPr>
        <w:jc w:val="both"/>
        <w:rPr>
          <w:rFonts w:ascii="Verdana" w:hAnsi="Verdana" w:cs="Verdana"/>
          <w:lang w:val="es-ES"/>
        </w:rPr>
      </w:pPr>
    </w:p>
    <w:p w:rsidR="00390071" w:rsidRPr="00B2010B" w:rsidRDefault="00390071" w:rsidP="00542999">
      <w:pPr>
        <w:jc w:val="both"/>
        <w:rPr>
          <w:rFonts w:ascii="Verdana" w:hAnsi="Verdana" w:cs="Verdana"/>
          <w:lang w:val="es-ES"/>
        </w:rPr>
      </w:pPr>
      <w:r w:rsidRPr="00B2010B">
        <w:rPr>
          <w:rFonts w:ascii="Verdana" w:hAnsi="Verdana" w:cs="Verdana"/>
          <w:lang w:val="es-ES"/>
        </w:rPr>
        <w:t>Los avances en el terreno de “la ciencia aplicada” logrados por la civilización del Anáhuac son de gran importancia para la humanidad. En el ca</w:t>
      </w:r>
      <w:r>
        <w:rPr>
          <w:rFonts w:ascii="Verdana" w:hAnsi="Verdana" w:cs="Verdana"/>
          <w:lang w:val="es-ES"/>
        </w:rPr>
        <w:t>mpo de la ingeniería hidráulica;</w:t>
      </w:r>
      <w:r w:rsidRPr="00B2010B">
        <w:rPr>
          <w:rFonts w:ascii="Verdana" w:hAnsi="Verdana" w:cs="Verdana"/>
          <w:lang w:val="es-ES"/>
        </w:rPr>
        <w:t xml:space="preserve"> por ejemplo, desde el sistema de riego, pasando por represas, canales, hasta llegar a la chinampa, que</w:t>
      </w:r>
      <w:r>
        <w:rPr>
          <w:rFonts w:ascii="Verdana" w:hAnsi="Verdana" w:cs="Verdana"/>
          <w:lang w:val="es-ES"/>
        </w:rPr>
        <w:t xml:space="preserve"> es el método más efectivo de</w:t>
      </w:r>
      <w:r w:rsidRPr="00B2010B">
        <w:rPr>
          <w:rFonts w:ascii="Verdana" w:hAnsi="Verdana" w:cs="Verdana"/>
          <w:lang w:val="es-ES"/>
        </w:rPr>
        <w:t xml:space="preserve"> producción agrícola intensiva durante todo el año. En ingeniería biogenética “inventado” el maíz</w:t>
      </w:r>
      <w:r>
        <w:rPr>
          <w:rFonts w:ascii="Verdana" w:hAnsi="Verdana" w:cs="Verdana"/>
          <w:lang w:val="es-ES"/>
        </w:rPr>
        <w:t xml:space="preserve"> al modificar genéticamente el teozintle y transformarlo en una planta totalmente diferente como es el maíz.</w:t>
      </w:r>
      <w:r w:rsidRPr="00B2010B">
        <w:rPr>
          <w:rFonts w:ascii="Verdana" w:hAnsi="Verdana" w:cs="Verdana"/>
          <w:lang w:val="es-ES"/>
        </w:rPr>
        <w:t xml:space="preserve"> </w:t>
      </w:r>
      <w:r>
        <w:rPr>
          <w:rFonts w:ascii="Verdana" w:hAnsi="Verdana" w:cs="Verdana"/>
          <w:lang w:val="es-ES"/>
        </w:rPr>
        <w:t>De la misma forma</w:t>
      </w:r>
      <w:r w:rsidRPr="00B2010B">
        <w:rPr>
          <w:rFonts w:ascii="Verdana" w:hAnsi="Verdana" w:cs="Verdana"/>
          <w:lang w:val="es-ES"/>
        </w:rPr>
        <w:t xml:space="preserve"> transformado genéticamente el nopal</w:t>
      </w:r>
      <w:r>
        <w:rPr>
          <w:rFonts w:ascii="Verdana" w:hAnsi="Verdana" w:cs="Verdana"/>
          <w:lang w:val="es-ES"/>
        </w:rPr>
        <w:t xml:space="preserve"> silvestre para hacerlo comestible</w:t>
      </w:r>
      <w:r w:rsidRPr="00B2010B">
        <w:rPr>
          <w:rFonts w:ascii="Verdana" w:hAnsi="Verdana" w:cs="Verdana"/>
          <w:lang w:val="es-ES"/>
        </w:rPr>
        <w:t>. En arqu</w:t>
      </w:r>
      <w:r>
        <w:rPr>
          <w:rFonts w:ascii="Verdana" w:hAnsi="Verdana" w:cs="Verdana"/>
          <w:lang w:val="es-ES"/>
        </w:rPr>
        <w:t>itectura e ingeniería, fue la</w:t>
      </w:r>
      <w:r w:rsidRPr="00B2010B">
        <w:rPr>
          <w:rFonts w:ascii="Verdana" w:hAnsi="Verdana" w:cs="Verdana"/>
          <w:lang w:val="es-ES"/>
        </w:rPr>
        <w:t xml:space="preserve"> civilizac</w:t>
      </w:r>
      <w:r>
        <w:rPr>
          <w:rFonts w:ascii="Verdana" w:hAnsi="Verdana" w:cs="Verdana"/>
          <w:lang w:val="es-ES"/>
        </w:rPr>
        <w:t>ión</w:t>
      </w:r>
      <w:r w:rsidRPr="00B2010B">
        <w:rPr>
          <w:rFonts w:ascii="Verdana" w:hAnsi="Verdana" w:cs="Verdana"/>
          <w:lang w:val="es-ES"/>
        </w:rPr>
        <w:t xml:space="preserve"> que construyó</w:t>
      </w:r>
      <w:r>
        <w:rPr>
          <w:rFonts w:ascii="Verdana" w:hAnsi="Verdana" w:cs="Verdana"/>
          <w:lang w:val="es-ES"/>
        </w:rPr>
        <w:t xml:space="preserve"> </w:t>
      </w:r>
      <w:r w:rsidRPr="00B2010B">
        <w:rPr>
          <w:rFonts w:ascii="Verdana" w:hAnsi="Verdana" w:cs="Verdana"/>
          <w:lang w:val="es-ES"/>
        </w:rPr>
        <w:t>más pirámides</w:t>
      </w:r>
      <w:r>
        <w:rPr>
          <w:rFonts w:ascii="Verdana" w:hAnsi="Verdana" w:cs="Verdana"/>
          <w:lang w:val="es-ES"/>
        </w:rPr>
        <w:t xml:space="preserve"> en el mundo antiguo</w:t>
      </w:r>
      <w:r w:rsidRPr="00B2010B">
        <w:rPr>
          <w:rFonts w:ascii="Verdana" w:hAnsi="Verdana" w:cs="Verdana"/>
          <w:lang w:val="es-ES"/>
        </w:rPr>
        <w:t xml:space="preserve">. Logrando sistematizar el conocimiento exhaustivo de la fauna y flora a través del </w:t>
      </w:r>
      <w:r>
        <w:rPr>
          <w:rFonts w:ascii="Verdana" w:hAnsi="Verdana" w:cs="Verdana"/>
          <w:lang w:val="es-ES"/>
        </w:rPr>
        <w:t xml:space="preserve">significativo </w:t>
      </w:r>
      <w:r w:rsidRPr="00B2010B">
        <w:rPr>
          <w:rFonts w:ascii="Verdana" w:hAnsi="Verdana" w:cs="Verdana"/>
          <w:lang w:val="es-ES"/>
        </w:rPr>
        <w:t>desarrollo de l</w:t>
      </w:r>
      <w:r>
        <w:rPr>
          <w:rFonts w:ascii="Verdana" w:hAnsi="Verdana" w:cs="Verdana"/>
          <w:lang w:val="es-ES"/>
        </w:rPr>
        <w:t>a zootecnia y botánica. Obtuvieron</w:t>
      </w:r>
      <w:r w:rsidRPr="00B2010B">
        <w:rPr>
          <w:rFonts w:ascii="Verdana" w:hAnsi="Verdana" w:cs="Verdana"/>
          <w:lang w:val="es-ES"/>
        </w:rPr>
        <w:t xml:space="preserve"> asombrosos avances en la medicina humana hasta llegar a la neurocirugía. En el campo de </w:t>
      </w:r>
      <w:r>
        <w:rPr>
          <w:rFonts w:ascii="Verdana" w:hAnsi="Verdana" w:cs="Verdana"/>
          <w:lang w:val="es-ES"/>
        </w:rPr>
        <w:t>“</w:t>
      </w:r>
      <w:r w:rsidRPr="00B2010B">
        <w:rPr>
          <w:rFonts w:ascii="Verdana" w:hAnsi="Verdana" w:cs="Verdana"/>
          <w:lang w:val="es-ES"/>
        </w:rPr>
        <w:t>las ciencias exactas</w:t>
      </w:r>
      <w:r>
        <w:rPr>
          <w:rFonts w:ascii="Verdana" w:hAnsi="Verdana" w:cs="Verdana"/>
          <w:lang w:val="es-ES"/>
        </w:rPr>
        <w:t>”</w:t>
      </w:r>
      <w:r w:rsidRPr="00B2010B">
        <w:rPr>
          <w:rFonts w:ascii="Verdana" w:hAnsi="Verdana" w:cs="Verdana"/>
          <w:lang w:val="es-ES"/>
        </w:rPr>
        <w:t xml:space="preserve"> lograron descubrir y usar el cero matemático antes que cualquier civilización</w:t>
      </w:r>
      <w:r>
        <w:rPr>
          <w:rFonts w:ascii="Verdana" w:hAnsi="Verdana" w:cs="Verdana"/>
          <w:lang w:val="es-ES"/>
        </w:rPr>
        <w:t xml:space="preserve"> y usaron un ábaco llamado</w:t>
      </w:r>
      <w:r w:rsidRPr="00AC156B">
        <w:rPr>
          <w:rFonts w:ascii="Arial" w:hAnsi="Arial" w:cs="Arial"/>
          <w:lang w:val="es-ES"/>
        </w:rPr>
        <w:t xml:space="preserve"> Nepohualtzintzin</w:t>
      </w:r>
      <w:r w:rsidRPr="00B2010B">
        <w:rPr>
          <w:rFonts w:ascii="Verdana" w:hAnsi="Verdana" w:cs="Verdana"/>
          <w:lang w:val="es-ES"/>
        </w:rPr>
        <w:t>. En el terreno de la astronomí</w:t>
      </w:r>
      <w:r>
        <w:rPr>
          <w:rFonts w:ascii="Verdana" w:hAnsi="Verdana" w:cs="Verdana"/>
          <w:lang w:val="es-ES"/>
        </w:rPr>
        <w:t>a sus conocimientos les permitieron</w:t>
      </w:r>
      <w:r w:rsidRPr="00B2010B">
        <w:rPr>
          <w:rFonts w:ascii="Verdana" w:hAnsi="Verdana" w:cs="Verdana"/>
          <w:lang w:val="es-ES"/>
        </w:rPr>
        <w:t xml:space="preserve"> llegar a conocer </w:t>
      </w:r>
      <w:r>
        <w:rPr>
          <w:rFonts w:ascii="Verdana" w:hAnsi="Verdana" w:cs="Verdana"/>
          <w:lang w:val="es-ES"/>
        </w:rPr>
        <w:t xml:space="preserve">a la perfección </w:t>
      </w:r>
      <w:r w:rsidRPr="00B2010B">
        <w:rPr>
          <w:rFonts w:ascii="Verdana" w:hAnsi="Verdana" w:cs="Verdana"/>
          <w:lang w:val="es-ES"/>
        </w:rPr>
        <w:t>la cuenta prefecta del tiempo y la mecánica celeste, como ningún otro pueblo del mundo.</w:t>
      </w:r>
    </w:p>
    <w:p w:rsidR="00390071" w:rsidRPr="00B2010B" w:rsidRDefault="00390071" w:rsidP="00542999">
      <w:pPr>
        <w:jc w:val="both"/>
        <w:rPr>
          <w:rFonts w:ascii="Verdana" w:hAnsi="Verdana" w:cs="Verdana"/>
          <w:lang w:val="es-ES"/>
        </w:rPr>
      </w:pPr>
    </w:p>
    <w:p w:rsidR="00390071" w:rsidRPr="00B2010B" w:rsidRDefault="00390071" w:rsidP="00542999">
      <w:pPr>
        <w:jc w:val="both"/>
        <w:rPr>
          <w:rFonts w:ascii="Verdana" w:hAnsi="Verdana" w:cs="Verdana"/>
          <w:lang w:val="es-ES"/>
        </w:rPr>
      </w:pPr>
      <w:r w:rsidRPr="00B2010B">
        <w:rPr>
          <w:rFonts w:ascii="Verdana" w:hAnsi="Verdana" w:cs="Verdana"/>
          <w:lang w:val="es-ES"/>
        </w:rPr>
        <w:t>En el terreno de “las ciencias sociales” la civilización del Anáhuac llegó a desarrollar verdaderos portentos de sabiduría, que le dieron a los anahuacas bienestar y armonía</w:t>
      </w:r>
      <w:r>
        <w:rPr>
          <w:rFonts w:ascii="Verdana" w:hAnsi="Verdana" w:cs="Verdana"/>
          <w:lang w:val="es-ES"/>
        </w:rPr>
        <w:t xml:space="preserve"> durante milenios</w:t>
      </w:r>
      <w:r w:rsidRPr="00B2010B">
        <w:rPr>
          <w:rFonts w:ascii="Verdana" w:hAnsi="Verdana" w:cs="Verdana"/>
          <w:lang w:val="es-ES"/>
        </w:rPr>
        <w:t xml:space="preserve">. Crearon un sistema muy complejo y profundo de ideas que explicaba cabalmente la razón de la vida, muy parecido al de la China y al de la India, civilizaciones contemporáneas. En efecto, La Toltecáyotl entendida como “la filosofía tolteca”, conjunta armoniosamente la ancestral sabiduría tolteca que se puede entender como: “el arte de vivir en armonía”. Los toltecas crearon “el camino del guerrero de la muerte florecida”, lo que implica una vida de impecabilidad, responsabilidad y equilibrio entre el mundo material y el espiritual, </w:t>
      </w:r>
      <w:r>
        <w:rPr>
          <w:rFonts w:ascii="Verdana" w:hAnsi="Verdana" w:cs="Verdana"/>
          <w:lang w:val="es-ES"/>
        </w:rPr>
        <w:t xml:space="preserve">entre lo racional y lo intuitivo, entre lo concreto y lo abstracto, </w:t>
      </w:r>
      <w:r w:rsidRPr="00B2010B">
        <w:rPr>
          <w:rFonts w:ascii="Verdana" w:hAnsi="Verdana" w:cs="Verdana"/>
          <w:lang w:val="es-ES"/>
        </w:rPr>
        <w:t>entre lo mundano y lo divino, entre la luz y la oscuridad</w:t>
      </w:r>
      <w:r>
        <w:rPr>
          <w:rFonts w:ascii="Verdana" w:hAnsi="Verdana" w:cs="Verdana"/>
          <w:lang w:val="es-ES"/>
        </w:rPr>
        <w:t>, al que llamaron “Batalla Florida”</w:t>
      </w:r>
      <w:r w:rsidRPr="00B2010B">
        <w:rPr>
          <w:rFonts w:ascii="Verdana" w:hAnsi="Verdana" w:cs="Verdana"/>
          <w:lang w:val="es-ES"/>
        </w:rPr>
        <w:t>.</w:t>
      </w:r>
    </w:p>
    <w:p w:rsidR="00390071" w:rsidRPr="00B2010B" w:rsidRDefault="00390071" w:rsidP="00542999">
      <w:pPr>
        <w:jc w:val="both"/>
        <w:rPr>
          <w:rFonts w:ascii="Verdana" w:hAnsi="Verdana" w:cs="Verdana"/>
          <w:lang w:val="es-ES"/>
        </w:rPr>
      </w:pPr>
    </w:p>
    <w:p w:rsidR="00390071" w:rsidRPr="00B2010B" w:rsidRDefault="00390071" w:rsidP="00542999">
      <w:pPr>
        <w:jc w:val="both"/>
        <w:rPr>
          <w:rFonts w:ascii="Verdana" w:hAnsi="Verdana" w:cs="Verdana"/>
          <w:lang w:val="es-ES"/>
        </w:rPr>
      </w:pPr>
      <w:r w:rsidRPr="00B2010B">
        <w:rPr>
          <w:rFonts w:ascii="Verdana" w:hAnsi="Verdana" w:cs="Verdana"/>
          <w:lang w:val="es-ES"/>
        </w:rPr>
        <w:t>Construyeron a lo largo de milenios de experiencia comunitaria, una forma equilibrada y justa de vivir en comunidad. Fundamen</w:t>
      </w:r>
      <w:r>
        <w:rPr>
          <w:rFonts w:ascii="Verdana" w:hAnsi="Verdana" w:cs="Verdana"/>
          <w:lang w:val="es-ES"/>
        </w:rPr>
        <w:t>tada en el valor de la familia, la comunidad y</w:t>
      </w:r>
      <w:r w:rsidRPr="00B2010B">
        <w:rPr>
          <w:rFonts w:ascii="Verdana" w:hAnsi="Verdana" w:cs="Verdana"/>
          <w:lang w:val="es-ES"/>
        </w:rPr>
        <w:t xml:space="preserve"> </w:t>
      </w:r>
      <w:r>
        <w:rPr>
          <w:rFonts w:ascii="Verdana" w:hAnsi="Verdana" w:cs="Verdana"/>
          <w:lang w:val="es-ES"/>
        </w:rPr>
        <w:t xml:space="preserve">el trabajo colectivo, </w:t>
      </w:r>
      <w:r w:rsidRPr="00B2010B">
        <w:rPr>
          <w:rFonts w:ascii="Verdana" w:hAnsi="Verdana" w:cs="Verdana"/>
          <w:lang w:val="es-ES"/>
        </w:rPr>
        <w:t>sobre el interés personal o de grupo. Desarrollaron a profundi</w:t>
      </w:r>
      <w:r>
        <w:rPr>
          <w:rFonts w:ascii="Verdana" w:hAnsi="Verdana" w:cs="Verdana"/>
          <w:lang w:val="es-ES"/>
        </w:rPr>
        <w:t>dad “el arte del servicio a la comunidad</w:t>
      </w:r>
      <w:r w:rsidRPr="00B2010B">
        <w:rPr>
          <w:rFonts w:ascii="Verdana" w:hAnsi="Verdana" w:cs="Verdana"/>
          <w:lang w:val="es-ES"/>
        </w:rPr>
        <w:t>”</w:t>
      </w:r>
      <w:r>
        <w:rPr>
          <w:rFonts w:ascii="Verdana" w:hAnsi="Verdana" w:cs="Verdana"/>
          <w:lang w:val="es-ES"/>
        </w:rPr>
        <w:t>, conocido actualmente como “servicio de cargos”</w:t>
      </w:r>
      <w:r w:rsidRPr="00B2010B">
        <w:rPr>
          <w:rFonts w:ascii="Verdana" w:hAnsi="Verdana" w:cs="Verdana"/>
          <w:lang w:val="es-ES"/>
        </w:rPr>
        <w:t xml:space="preserve"> y el trabajo </w:t>
      </w:r>
      <w:r>
        <w:rPr>
          <w:rFonts w:ascii="Verdana" w:hAnsi="Verdana" w:cs="Verdana"/>
          <w:lang w:val="es-ES"/>
        </w:rPr>
        <w:t xml:space="preserve">para el bien </w:t>
      </w:r>
      <w:r w:rsidRPr="00B2010B">
        <w:rPr>
          <w:rFonts w:ascii="Verdana" w:hAnsi="Verdana" w:cs="Verdana"/>
          <w:lang w:val="es-ES"/>
        </w:rPr>
        <w:t>comunitario</w:t>
      </w:r>
      <w:r>
        <w:rPr>
          <w:rFonts w:ascii="Verdana" w:hAnsi="Verdana" w:cs="Verdana"/>
          <w:lang w:val="es-ES"/>
        </w:rPr>
        <w:t xml:space="preserve"> llamado “tequio”</w:t>
      </w:r>
      <w:r w:rsidRPr="00B2010B">
        <w:rPr>
          <w:rFonts w:ascii="Verdana" w:hAnsi="Verdana" w:cs="Verdana"/>
          <w:lang w:val="es-ES"/>
        </w:rPr>
        <w:t>. Crearon y perfeccionaron instituciones de organización, dirección y control social que se aplicaban en el permanente esfuerzo de elevar el nivel y la calidad de vida con justicia y honradez.</w:t>
      </w:r>
    </w:p>
    <w:p w:rsidR="00390071" w:rsidRPr="00B2010B" w:rsidRDefault="00390071" w:rsidP="00542999">
      <w:pPr>
        <w:jc w:val="both"/>
        <w:rPr>
          <w:rFonts w:ascii="Verdana" w:hAnsi="Verdana" w:cs="Verdana"/>
          <w:lang w:val="es-ES"/>
        </w:rPr>
      </w:pPr>
    </w:p>
    <w:p w:rsidR="00390071" w:rsidRPr="00B2010B" w:rsidRDefault="00390071" w:rsidP="00542999">
      <w:pPr>
        <w:jc w:val="both"/>
        <w:rPr>
          <w:rFonts w:ascii="Verdana" w:hAnsi="Verdana" w:cs="Verdana"/>
          <w:lang w:val="es-ES"/>
        </w:rPr>
      </w:pPr>
      <w:r w:rsidRPr="00B2010B">
        <w:rPr>
          <w:rFonts w:ascii="Verdana" w:hAnsi="Verdana" w:cs="Verdana"/>
          <w:lang w:val="es-ES"/>
        </w:rPr>
        <w:t>Como ninguna civilización antigua de la humanidad, los anahuacas a través de milenios, crearon el primer sistema de educación, obligatorio, público y gratuito de</w:t>
      </w:r>
      <w:r>
        <w:rPr>
          <w:rFonts w:ascii="Verdana" w:hAnsi="Verdana" w:cs="Verdana"/>
          <w:lang w:val="es-ES"/>
        </w:rPr>
        <w:t xml:space="preserve"> la humanidad y lo aplicaron</w:t>
      </w:r>
      <w:r w:rsidRPr="00B2010B">
        <w:rPr>
          <w:rFonts w:ascii="Verdana" w:hAnsi="Verdana" w:cs="Verdana"/>
          <w:lang w:val="es-ES"/>
        </w:rPr>
        <w:t xml:space="preserve"> permanentemente a lo largo de </w:t>
      </w:r>
      <w:r>
        <w:rPr>
          <w:rFonts w:ascii="Verdana" w:hAnsi="Verdana" w:cs="Verdana"/>
          <w:lang w:val="es-ES"/>
        </w:rPr>
        <w:t>tres mil años, formando sucesiva</w:t>
      </w:r>
      <w:r w:rsidRPr="00B2010B">
        <w:rPr>
          <w:rFonts w:ascii="Verdana" w:hAnsi="Verdana" w:cs="Verdana"/>
          <w:lang w:val="es-ES"/>
        </w:rPr>
        <w:t>s generaciones de ciudadanos educados e instruidos en valores y conocimientos de carácter moral, ético, científico y artístico. Dotando a los niños y jóvenes de “un rostro propio y un corazón verdadero”. Los anahuacas sustentaron su sociedad en la educación, por ello podemos afirmar con orgullo que fueron las primeras so</w:t>
      </w:r>
      <w:r>
        <w:rPr>
          <w:rFonts w:ascii="Verdana" w:hAnsi="Verdana" w:cs="Verdana"/>
          <w:lang w:val="es-ES"/>
        </w:rPr>
        <w:t>ciedades totalmente escolarizadas</w:t>
      </w:r>
      <w:r w:rsidRPr="00B2010B">
        <w:rPr>
          <w:rFonts w:ascii="Verdana" w:hAnsi="Verdana" w:cs="Verdana"/>
          <w:lang w:val="es-ES"/>
        </w:rPr>
        <w:t xml:space="preserve">, sin importar el rango social o el poder familiar. </w:t>
      </w:r>
    </w:p>
    <w:p w:rsidR="00390071" w:rsidRPr="00B2010B"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El campo de l</w:t>
      </w:r>
      <w:r w:rsidRPr="00B2010B">
        <w:rPr>
          <w:rFonts w:ascii="Verdana" w:hAnsi="Verdana" w:cs="Verdana"/>
          <w:lang w:val="es-ES"/>
        </w:rPr>
        <w:t>a religión</w:t>
      </w:r>
      <w:r>
        <w:rPr>
          <w:rFonts w:ascii="Verdana" w:hAnsi="Verdana" w:cs="Verdana"/>
          <w:lang w:val="es-ES"/>
        </w:rPr>
        <w:t xml:space="preserve"> fue otro de los grandes pilares de la civilización del Anáhuac donde se alentó el sentido místico, sagrado y espiritual de la vida. Se puede afirmar que los pueblos anahuacas fueron eminentemente espirituales y todo lo que ellos hacían tenía un matiz religioso y ritual.</w:t>
      </w:r>
    </w:p>
    <w:p w:rsidR="00390071" w:rsidRDefault="00390071" w:rsidP="00542999">
      <w:pPr>
        <w:jc w:val="both"/>
        <w:rPr>
          <w:rFonts w:ascii="Verdana" w:hAnsi="Verdana" w:cs="Verdana"/>
          <w:lang w:val="es-ES"/>
        </w:rPr>
      </w:pPr>
    </w:p>
    <w:p w:rsidR="00390071" w:rsidRPr="00B2010B" w:rsidRDefault="00390071" w:rsidP="00542999">
      <w:pPr>
        <w:jc w:val="both"/>
        <w:rPr>
          <w:rFonts w:ascii="Verdana" w:hAnsi="Verdana" w:cs="Verdana"/>
          <w:lang w:val="es-ES"/>
        </w:rPr>
      </w:pPr>
      <w:r>
        <w:rPr>
          <w:rFonts w:ascii="Verdana" w:hAnsi="Verdana" w:cs="Verdana"/>
          <w:lang w:val="es-ES"/>
        </w:rPr>
        <w:t xml:space="preserve">La religión fue uno de los logros más importantes de la Toltecáyotl, dado que unió en una exuberante pluralidad cultural, étnica y lingüística a todos los pueblos que habitaron a lo largo de miles de años, desde el Norte de lo que hoy es Estados Unidos hasta Nicaragua.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En efecto, existió a partir de la Toltecáyotl una “matriz filosófica-religiosa” que fue compartida por todos, y al mismo tiempo, transformada por cada uno de ellos de acuerdo a su propia cultura, sentido estético y lengua.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Todos concebían a una sola divinidad suprema abstracta y muy superior al alcance humano. En la religión anahuaca no existieron “dioses” menores, fue una religión totalmente monoteísta. Sin embargo, esta divinidad suprema múltiples advocaciones que occidente ha confundido maliciosamente con “dioses”. Además que para la concepción filosófica y religiosa del Anáhuac, la Tierra era un ser vivo con plena conciencia, y así, todo lo que en ella existe posee vida: las montañas, cuerpos de agua, árboles, animales y vegetales, poseían un ánima que los europeos confundieron con deidades.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Pero fundamentalmente, para la civilización del Anáhuac, el mundo era un conglomerado dual de cargas energéticas donde existían básicamente dos clases de energía. La luminosa y la espiritual (Materia y Espíritu).</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Por ejemplo: La representación de la energía luminosa, es decir, los átomos y moléculas; todas las culturas la representaron simbólicamente con el agua. Y todas las representaciones, iconográficamente, compartían unas anteojeras y una lengua de serpiente. Unas culturas le llamaron Tláloc, otras, Chac, Cosijo o Tajín, pero todas se referían a la divinidad suprema, en la advocación de “la energía luminosa”.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De la misma manera, la divinidad suprema, única, impalpable e innombrable. La que no tenía nombre ni representación, en su advocación de “la energía espiritual”, se representaba con el viento (el soplo divino que le da conciencia a la materia). Los nahuas le llamaron Quetzalcóatl, los mayas Cuculcán y los zapotecos Dzavui, pero todos compartían el caracol como emblema simbólico.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Las férreas normas sociales, morales, éticas y las leyes e instituciones que se crearon y desarrollaron a través de más de cinco milenios de vivir en sociedad, en el periodo Preclásico (6000 a 200 a.C), así como la religión y la espiritualidad compartida por todas las culturas en tiempo y espacio, le dieron a la civilización del Anáhuac las bases para resolver los problemas básicos de subsistencia material y las bases, compartidas por todos, para enfrentar el desafío de encontrarle un significado trascendente a la existencia en el plano espiritual. Lo relevante es que esta aspiración era compartida por toda la comunidad y el esfuerzo colectivo partía del esfuerzo personal. De modo que la cultura colectivista o comunitaria también se llevó al nivel espiritual.  </w:t>
      </w:r>
    </w:p>
    <w:p w:rsidR="00390071" w:rsidRDefault="00390071" w:rsidP="00542999">
      <w:pPr>
        <w:jc w:val="both"/>
        <w:rPr>
          <w:rFonts w:ascii="Verdana" w:hAnsi="Verdana" w:cs="Verdana"/>
          <w:lang w:val="es-ES"/>
        </w:rPr>
      </w:pPr>
    </w:p>
    <w:p w:rsidR="00390071" w:rsidRPr="00B2010B" w:rsidRDefault="00390071" w:rsidP="00542999">
      <w:pPr>
        <w:jc w:val="both"/>
        <w:rPr>
          <w:rFonts w:ascii="Verdana" w:hAnsi="Verdana" w:cs="Verdana"/>
          <w:lang w:val="es-ES"/>
        </w:rPr>
      </w:pPr>
      <w:r>
        <w:rPr>
          <w:rFonts w:ascii="Verdana" w:hAnsi="Verdana" w:cs="Verdana"/>
          <w:lang w:val="es-ES"/>
        </w:rPr>
        <w:t>Podemos afirmar que el periodo Preclásico fue de suma importancia, pues en él se crearon los sólidos cimientos donde en los siguientes mil años, florecerá el periodo de esplendor. Dado que se partió de ser nómada-cazador-recolector y sin ayuda de ninguna otra civilización se creó un sólido proyecto de desarrollo humano que se ha mantenido a lo largo de ocho milenios. Los primeros siete mil quinientos años de manera endógena y los últimos quinientos, enriquecido por las culturas de Europa, Asia y África.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L</w:t>
      </w:r>
      <w:r w:rsidRPr="00B2010B">
        <w:rPr>
          <w:rFonts w:ascii="Verdana" w:hAnsi="Verdana" w:cs="Verdana"/>
          <w:lang w:val="es-ES"/>
        </w:rPr>
        <w:t xml:space="preserve">a pirámide de </w:t>
      </w:r>
      <w:r>
        <w:rPr>
          <w:rFonts w:ascii="Verdana" w:hAnsi="Verdana" w:cs="Verdana"/>
          <w:lang w:val="es-ES"/>
        </w:rPr>
        <w:t>desarrollo humano creada en el P</w:t>
      </w:r>
      <w:r w:rsidRPr="00B2010B">
        <w:rPr>
          <w:rFonts w:ascii="Verdana" w:hAnsi="Verdana" w:cs="Verdana"/>
          <w:lang w:val="es-ES"/>
        </w:rPr>
        <w:t>reclásico</w:t>
      </w:r>
      <w:r>
        <w:rPr>
          <w:rFonts w:ascii="Verdana" w:hAnsi="Verdana" w:cs="Verdana"/>
          <w:lang w:val="es-ES"/>
        </w:rPr>
        <w:t xml:space="preserve"> se puede considerar el logro supremo de los hombres y mujeres del Anáhuac, que a lo largo de miles de años buscaron salir de las tinieblas de la oscuridad, para preparar la entrada al periodo luminoso de esplendor cultural, difícilmente igualado en el mundo antiguo y moderno</w:t>
      </w:r>
      <w:r w:rsidRPr="00B2010B">
        <w:rPr>
          <w:rFonts w:ascii="Verdana" w:hAnsi="Verdana" w:cs="Verdana"/>
          <w:lang w:val="es-ES"/>
        </w:rPr>
        <w:t>.</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La pirámide de desarrollo humano tiene en su base un eficiente sistema alimentario que les dio la energía y el tiempo libre necesario para realizar sus grandes propósitos sociales. Le sigue un eficaz sistema de salud, que les proporcionó fuerza y seguridad para mantener sin deficiencias o limitaciones los proyectos sociales. Se consolida en el tiempo con un sólido sistema educativo, que le permitirá formar a las nuevas generaciones en los ancestrales ideales y metas existenciales, lo que posibilitó que sucesivas generaciones hicieran suyo el proyecto civilizatorio a través del tiempo y trasmitieran el conocimiento para perpetuarlo. El complejo sistema de organización social y régimen jurídico le permitió multiplicar las capacidades y posibilidades sociales. Les dio seguridad jurídica a través de un Estado de Derecho aceptado y compartido por todos los pueblos y culturas, lo que entre otras cosas permitió grandes periodos de paz y armonía social. Y finalmente la pirámide es coronada con un “proyecto abstracto” de carácter comunitario, en el que la búsqueda de la trascendencia de la existencia, de manera individual y colectiva, se simboliza con la figura emblemática del Anáhuac, “El Quetzalcóatl”.</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En efecto, el Quetzalcóatl antes que nada es una aspiración universal de equilibrio y armonía entre el Espíritu, representado  por el ave más bella que remota el cielo: “el quetzal”. Y su contra parte opuesta y complementaria, “la Materia”, representada con el animal más inteligente que repta sobre la tierra: el cóatl, la serpiente.</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Así, la encarnación del “Quetzalcóatl” es la búsqueda del equilibrio armonioso entre Espíritu y Materia. Tanto en lo personal como en lo colectivo en el bregar cotidiano de la existencia. Significa la lucha interna por equilibrar el par de opuestos complementarios que nos conforman. El Espíritu y la Materia, lo abstracto y lo concreto.</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De esta manera, los Viejos Abuelos a lo largo de casi seis milenios fueron construyendo esta pirámide de desarrollo humano, que fue la base para emprender uno de los procesos humanos más interesantes de la humanidad, pues rompe totalmente con los esquemas de evolución de las civilizaciones que se desarrollaron entre los ríos Nilo, Tigris, Éufrates, </w:t>
      </w:r>
      <w:r w:rsidRPr="0031661F">
        <w:rPr>
          <w:rFonts w:ascii="Verdana" w:hAnsi="Verdana" w:cs="Verdana"/>
          <w:lang w:val="es-ES"/>
        </w:rPr>
        <w:t>Huang Ho, Yang Tsé-Kian y Ganges</w:t>
      </w:r>
      <w:r w:rsidRPr="00D67668">
        <w:rPr>
          <w:rFonts w:ascii="Verdana" w:hAnsi="Verdana" w:cs="Verdana"/>
          <w:b/>
          <w:bCs/>
          <w:color w:val="0070C0"/>
          <w:lang w:val="es-ES"/>
        </w:rPr>
        <w:t xml:space="preserve"> </w:t>
      </w:r>
      <w:r>
        <w:rPr>
          <w:rFonts w:ascii="Verdana" w:hAnsi="Verdana" w:cs="Verdana"/>
          <w:lang w:val="es-ES"/>
        </w:rPr>
        <w:t>y  tomadas por la “historia universal oficial”, como ejemplo del desarrollo humano, especialmente por los logros materiales, la guerra y el comercio.</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La civilización del Anáhuac ha sido negada y mal interpretada. En pleno siglo XXI prevalece en muchos aspectos el mismo criterio colonizador del Siglo XVI. Es censurable este hecho para la cultura universal, pero resulta inadmisible y vergonzoso que los actuales “mexicanos”, sigamos manteniendo la misma posición-visión de los conquistadores, Cortés y Alvarado, hacia lo más antiguo y esencial de nosotros mismos. Poco es lo que se sabe del pasado anahuaca, y de él, mucho menos se conoce del periodo Preclásico, pero es indudable que fue de singular importancia para la historia de México y de la humanidad. Especialmente por los logros alcanzados en alimentación, salud, educación y organización social. Beneficios que no sólo los mexicanos contemporáneos gozamos, sino que han llegado a toda la humanidad, como el maíz, </w:t>
      </w:r>
      <w:r w:rsidRPr="0031661F">
        <w:rPr>
          <w:rFonts w:ascii="Verdana" w:hAnsi="Verdana" w:cs="Verdana"/>
          <w:lang w:val="es-ES"/>
        </w:rPr>
        <w:t>el chocolate</w:t>
      </w:r>
      <w:r>
        <w:rPr>
          <w:rFonts w:ascii="Verdana" w:hAnsi="Verdana" w:cs="Verdana"/>
          <w:b/>
          <w:bCs/>
          <w:color w:val="FF0000"/>
          <w:lang w:val="es-ES"/>
        </w:rPr>
        <w:t xml:space="preserve"> </w:t>
      </w:r>
      <w:r>
        <w:rPr>
          <w:rFonts w:ascii="Verdana" w:hAnsi="Verdana" w:cs="Verdana"/>
          <w:lang w:val="es-ES"/>
        </w:rPr>
        <w:t>la vainilla, el chile, el chicle, el tomate, la chía, la grana cochinilla, la cuenta perfecta del tiempo, la chinampa y un largo etcétera.</w:t>
      </w:r>
    </w:p>
    <w:p w:rsidR="00390071" w:rsidRDefault="00390071" w:rsidP="00542999">
      <w:pPr>
        <w:jc w:val="both"/>
        <w:rPr>
          <w:rFonts w:ascii="Verdana" w:hAnsi="Verdana" w:cs="Verdana"/>
          <w:b/>
          <w:bCs/>
          <w:sz w:val="40"/>
          <w:szCs w:val="40"/>
          <w:lang w:val="es-ES"/>
        </w:rPr>
      </w:pPr>
    </w:p>
    <w:p w:rsidR="00390071" w:rsidRDefault="00390071" w:rsidP="00542999">
      <w:pPr>
        <w:jc w:val="both"/>
        <w:rPr>
          <w:rFonts w:ascii="Verdana" w:hAnsi="Verdana" w:cs="Verdana"/>
          <w:b/>
          <w:bCs/>
          <w:sz w:val="40"/>
          <w:szCs w:val="40"/>
          <w:lang w:val="es-ES"/>
        </w:rPr>
      </w:pPr>
    </w:p>
    <w:p w:rsidR="00390071" w:rsidRDefault="00390071" w:rsidP="00542999">
      <w:pPr>
        <w:jc w:val="both"/>
        <w:rPr>
          <w:rFonts w:ascii="Verdana" w:hAnsi="Verdana" w:cs="Verdana"/>
          <w:b/>
          <w:bCs/>
          <w:sz w:val="40"/>
          <w:szCs w:val="40"/>
          <w:lang w:val="es-ES"/>
        </w:rPr>
      </w:pPr>
    </w:p>
    <w:p w:rsidR="00390071" w:rsidRPr="00C07249" w:rsidRDefault="00390071" w:rsidP="00542999">
      <w:pPr>
        <w:jc w:val="both"/>
        <w:rPr>
          <w:rFonts w:ascii="Verdana" w:hAnsi="Verdana" w:cs="Verdana"/>
          <w:b/>
          <w:bCs/>
          <w:lang w:val="es-ES"/>
        </w:rPr>
      </w:pPr>
      <w:r w:rsidRPr="00C07249">
        <w:rPr>
          <w:rFonts w:ascii="Verdana" w:hAnsi="Verdana" w:cs="Verdana"/>
          <w:b/>
          <w:bCs/>
          <w:lang w:val="es-ES"/>
        </w:rPr>
        <w:t>PERIODO CLÁSICO</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Con las bases necesarias para satisfacer las necesidades básicas materiales de los pueblos del Anáhuac, los Viejos Abuelos pudieron emprender una de las epopeyas más interesantes e importantes del ser humano en la historia del planeta. Pues no se trató de crear un mega imperio a base de las armas. Ni crear una poderosa red comercial que dominara a los pueblos a través del poder económico. Ni extender por medios violentos la fe de una religión que uniera a muchos pueblos en busca de “la verdad” y por “designio divino”.</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noProof/>
          <w:lang w:val="en-US"/>
        </w:rPr>
        <w:pict>
          <v:shape id="_x0000_s1036" type="#_x0000_t75" style="position:absolute;left:0;text-align:left;margin-left:0;margin-top:0;width:199.7pt;height:241.45pt;z-index:-251655168" wrapcoords="-81 0 -81 21533 21600 21533 21600 0 -81 0" fillcolor="black [4]" strokecolor="black [1]">
            <v:fill color2="black [0]"/>
            <v:imagedata r:id="rId12" o:title=""/>
            <v:shadow color="black [2]"/>
            <w10:wrap type="tight"/>
          </v:shape>
        </w:pict>
      </w:r>
      <w:r>
        <w:rPr>
          <w:rFonts w:ascii="Verdana" w:hAnsi="Verdana" w:cs="Verdana"/>
          <w:lang w:val="es-ES"/>
        </w:rPr>
        <w:t>El periodo Clásico encierra varios misterios que hasta la actualidad no han</w:t>
      </w:r>
      <w:r w:rsidRPr="0031661F">
        <w:rPr>
          <w:rFonts w:ascii="Verdana" w:hAnsi="Verdana" w:cs="Verdana"/>
          <w:lang w:val="es-ES"/>
        </w:rPr>
        <w:t xml:space="preserve"> podido</w:t>
      </w:r>
      <w:r>
        <w:rPr>
          <w:rFonts w:ascii="Verdana" w:hAnsi="Verdana" w:cs="Verdana"/>
          <w:b/>
          <w:bCs/>
          <w:color w:val="FF0000"/>
          <w:lang w:val="es-ES"/>
        </w:rPr>
        <w:t xml:space="preserve"> </w:t>
      </w:r>
      <w:r>
        <w:rPr>
          <w:rFonts w:ascii="Verdana" w:hAnsi="Verdana" w:cs="Verdana"/>
          <w:lang w:val="es-ES"/>
        </w:rPr>
        <w:t>ser explicados cabalmente. Entre ellos podemos citar: El desarrollo y expansión de un ideal muy elevado sobre la vida y el mundo, que fue compartido y asumido durante más de diez siglos, por muchos pueblos y culturas diferentes en tiempo y espacio.</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Una paz absoluta, producto de una evolución humana y compartida por la totalidad de las comunidades. En la que “la inercia de la materia”, fue de algún modo, “controlada y refrenada” por los valores, tradiciones, religión, costumbres, el Estado y sus instituciones, de manera asombrosa. Así como la existencia de un sustento filosófico al que llamaremos “ideas base” o esenciales, que fueron comunes a todos los pueblos. Y que guiaron el desarrollo humano a través de muchos siglos.</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La expansión en todo el Anáhuac de un mismo “propósito social”, pero sin violencia o presión, respetando las diferencias y pluralidad cultural de todos los pueblos. En este “propósito social”, cada cultura usó su idioma, su estética y su medio ambiente, para recrearlo, manteniendo su esencia, pero manifestando ampliamente su diversidad cultural a través de sus identidades propias.</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La transmisión “horizontal” del conocimiento. En efecto, los más elevados conocimientos del “propósito social”, fueron compartidos por las élites dirigentes de todos los pueblos. Pero manteniendo cada una su autonomía de gobierno, organización, religión, producción y consumo. Fenómeno social extraordinario, en donde se logró la concordia y el respeto al derecho ajeno y a las diferencias, por más de mil años y en un extenso territorio que ahora comprende E.U., México y parte de Centro América.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Este fenómeno social y cultural es importante, en tanto demuestra que el ser humano es capaz de vivir en paz, armonía y concordia en largos periodos de tiempo, en bastas extensiones de tierra y entre diferentes culturas. Con la educación, con la espiritualidad, con la ausencia del dinero, la propiedad privada y el desarrollo de las armas, el ser humano puede alcanzar elevados niveles de bienestar social, familiar y personal.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Entre la poca información que hoy se tiene de este periodo, se puede contar con las referencias que se hicieron después de la conquista, especialmente por los indígenas que aprendieron español, latín y lograron escribir la lengua náhuatl. Pero también, se puede re-interpretar los valores, e instituciones, que se mantuvieron (aunque transgredidos) en las culturas del periodo Postclásico, especialmente de las mexicas, tlaxacltecas, mixtecas, zapotecas, mayas, purépechas, entre otros pueblos que en el periodo Postclásico y colonial, dejaron fuentes dónde consultar.</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Pero por lo que se conoce en la actualidad, se puede afirmar que La Toltecáyotl fue la esencia generadora del desarrollo humano en el Anáhuac. La suma de los conocimientos más elevados e importantes para lograr el “propósito social” se encuentran en la Toltecáyotl, entendida como “el arte de vivir en armonía”.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Uno de los problemas para conocer y profundizar sobre la civilización del Anáhuac es la colonización mental y cultural que hemos sufrido los últimos cinco siglos. El no conocer el “pensamiento rector” que orientó y guió el desarrollo humano durante milenios en el Anáhuac, nos impide entender el milagro de su existencia, pero sobre todo, nos imposibilita a saber quiénes somos en verdad, dimensionar nuestra grandeza cultural y sobre todo, nos priva de un futuro digno, justo y humano. La ausencia “conciente” de la Toltecáyotl en nuestra concepción del mundo y la vida nos hace impotentes, esclavos y pobres.</w:t>
      </w:r>
    </w:p>
    <w:p w:rsidR="00390071" w:rsidRDefault="00390071" w:rsidP="00542999">
      <w:pPr>
        <w:jc w:val="both"/>
        <w:rPr>
          <w:rFonts w:ascii="Verdana" w:hAnsi="Verdana" w:cs="Verdana"/>
          <w:lang w:val="es-ES"/>
        </w:rPr>
      </w:pPr>
    </w:p>
    <w:p w:rsidR="00390071" w:rsidRPr="00E47C0E" w:rsidRDefault="00390071" w:rsidP="00542999">
      <w:pPr>
        <w:jc w:val="both"/>
        <w:rPr>
          <w:rFonts w:ascii="Verdana" w:hAnsi="Verdana" w:cs="Verdana"/>
          <w:lang w:val="es-ES"/>
        </w:rPr>
      </w:pPr>
      <w:r>
        <w:rPr>
          <w:rFonts w:ascii="Verdana" w:hAnsi="Verdana" w:cs="Verdana"/>
          <w:lang w:val="es-ES"/>
        </w:rPr>
        <w:t xml:space="preserve">No se podría entender la civilización de la India sin “las ideas base” o esenciales contenidas en un libro sagrado como el </w:t>
      </w:r>
      <w:r w:rsidRPr="00E47C0E">
        <w:rPr>
          <w:rFonts w:ascii="Verdana" w:hAnsi="Verdana" w:cs="Verdana"/>
        </w:rPr>
        <w:t>Bahavad Guita</w:t>
      </w:r>
      <w:r>
        <w:rPr>
          <w:rFonts w:ascii="Verdana" w:hAnsi="Verdana" w:cs="Verdana"/>
        </w:rPr>
        <w:t xml:space="preserve">, o de China, como el Tao Te King. Todas las antiguas civilizaciones fundamentaron su desarrollo humano en conjunto de “ideas y conceptos base”, de donde se desprenderá toda la estructura civilizatoria. Pues bien, la Civilización del Anáhuac cuenta con La Toltecáyotl, entendida como un complejo y profundo conjunto de “ideas base” o esenciales, que estructuraron el que-hacer anahuaca a lo largo de por lo menos tres milenios consecutivos. Aunque actualmente conocemos algunos textos como el </w:t>
      </w:r>
      <w:r w:rsidRPr="00E47C0E">
        <w:rPr>
          <w:rFonts w:ascii="Verdana" w:hAnsi="Verdana" w:cs="Verdana"/>
        </w:rPr>
        <w:t>Popol Vuh</w:t>
      </w:r>
      <w:r>
        <w:rPr>
          <w:rFonts w:ascii="Verdana" w:hAnsi="Verdana" w:cs="Verdana"/>
        </w:rPr>
        <w:t xml:space="preserve"> o los Chilam Balm, la verdad es que los libros sagrados del Anáhuac, hasta la fecha se mantienen ocultos y en resguardo, pero indudablemente que fueron creados y sirvieron como una brújula para definir el camino del desarrollo humano a través de decenas de siglos.</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Sin embargo, se conocen algunas “ideas base o esenciales”, tal como: El universo es un conjunto de cargas energéticas, divididas en un par de opuestos complementarios. La energía luminosa y la energía espiritual.</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Existe una conciencia superior, invisible, impalpable e innombrable, que se manifiesta en una diversidad de advocaciones, pero que entraña una misma  y misteriosa e inexplicable realidad.</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El ser humano puede llegar a trascender la realidad inmediata a través de encontrar el equilibrio en el par de cargas energéticas opuestas y completarías que le conforman. Este desafío extraordinario se le conoció metafóricamente como “La Batalla Florida” y quienes la asumían se les llamaba “Guerreros de la Muerte Florecida”. Las armas simbólicas de estos guerreros, hombres y mujeres, eran “flor y canto”, entendidos como “belleza y sabiduría”. Y el objetivo de esta lucha simbólicamente se le conocía como “hacer florecer el corazón”.</w:t>
      </w:r>
    </w:p>
    <w:p w:rsidR="00390071" w:rsidRDefault="00390071" w:rsidP="00542999">
      <w:pPr>
        <w:jc w:val="both"/>
        <w:rPr>
          <w:rFonts w:ascii="Verdana" w:hAnsi="Verdana" w:cs="Verdana"/>
          <w:lang w:val="es-ES"/>
        </w:rPr>
      </w:pPr>
    </w:p>
    <w:p w:rsidR="00390071" w:rsidRPr="00C662E9" w:rsidRDefault="00390071" w:rsidP="00542999">
      <w:pPr>
        <w:jc w:val="both"/>
        <w:rPr>
          <w:rFonts w:ascii="Verdana" w:hAnsi="Verdana" w:cs="Verdana"/>
          <w:color w:val="000000"/>
        </w:rPr>
      </w:pPr>
      <w:r w:rsidRPr="00C662E9">
        <w:rPr>
          <w:rFonts w:ascii="Verdana" w:hAnsi="Verdana" w:cs="Verdana"/>
          <w:lang w:val="es-ES"/>
        </w:rPr>
        <w:t xml:space="preserve">La arqueóloga </w:t>
      </w:r>
      <w:r w:rsidRPr="00C662E9">
        <w:rPr>
          <w:rStyle w:val="Emphasis"/>
          <w:rFonts w:ascii="Verdana" w:hAnsi="Verdana" w:cs="Verdana"/>
          <w:b w:val="0"/>
          <w:bCs w:val="0"/>
          <w:color w:val="000000"/>
        </w:rPr>
        <w:t>Laurette</w:t>
      </w:r>
      <w:r w:rsidRPr="00C662E9">
        <w:rPr>
          <w:rFonts w:ascii="Verdana" w:hAnsi="Verdana" w:cs="Verdana"/>
          <w:color w:val="000000"/>
        </w:rPr>
        <w:t xml:space="preserve"> Séjurné, le llamó al símbolo iconográfico de esta idea base “el quincunce” o </w:t>
      </w:r>
      <w:r>
        <w:rPr>
          <w:rFonts w:ascii="Verdana" w:hAnsi="Verdana" w:cs="Verdana"/>
          <w:color w:val="000000"/>
        </w:rPr>
        <w:t>“</w:t>
      </w:r>
      <w:r w:rsidRPr="00C662E9">
        <w:rPr>
          <w:rFonts w:ascii="Verdana" w:hAnsi="Verdana" w:cs="Verdana"/>
          <w:color w:val="000000"/>
        </w:rPr>
        <w:t>La ley de Quetzalcóatl</w:t>
      </w:r>
      <w:r>
        <w:rPr>
          <w:rFonts w:ascii="Verdana" w:hAnsi="Verdana" w:cs="Verdana"/>
          <w:color w:val="000000"/>
        </w:rPr>
        <w:t>”</w:t>
      </w:r>
      <w:r w:rsidRPr="00C662E9">
        <w:rPr>
          <w:rFonts w:ascii="Verdana" w:hAnsi="Verdana" w:cs="Verdana"/>
          <w:color w:val="000000"/>
        </w:rPr>
        <w:t xml:space="preserve"> que se encuentra en todas las obras arquitectónicas conocidas como “zonas arqueológicas”, en códices y estelas. La idea fundamental es que metafóricamente el ser humano a partir de su ombligo, tiene cuatro puntos o “caminos de la vida”</w:t>
      </w:r>
      <w:r>
        <w:rPr>
          <w:rFonts w:ascii="Verdana" w:hAnsi="Verdana" w:cs="Verdana"/>
          <w:color w:val="000000"/>
        </w:rPr>
        <w:t xml:space="preserve"> y un centro equilibrador</w:t>
      </w:r>
      <w:r w:rsidRPr="00C662E9">
        <w:rPr>
          <w:rFonts w:ascii="Verdana" w:hAnsi="Verdana" w:cs="Verdana"/>
          <w:color w:val="000000"/>
        </w:rPr>
        <w:t xml:space="preserve">. </w:t>
      </w:r>
    </w:p>
    <w:p w:rsidR="00390071" w:rsidRPr="00C662E9" w:rsidRDefault="00390071" w:rsidP="00542999">
      <w:pPr>
        <w:jc w:val="both"/>
        <w:rPr>
          <w:rFonts w:ascii="Verdana" w:hAnsi="Verdana" w:cs="Verdana"/>
          <w:color w:val="000000"/>
        </w:rPr>
      </w:pPr>
    </w:p>
    <w:p w:rsidR="00390071" w:rsidRDefault="00390071" w:rsidP="00542999">
      <w:pPr>
        <w:jc w:val="both"/>
        <w:rPr>
          <w:rFonts w:ascii="Arial" w:hAnsi="Arial" w:cs="Arial"/>
          <w:color w:val="000000"/>
        </w:rPr>
      </w:pPr>
      <w:r w:rsidRPr="00C662E9">
        <w:rPr>
          <w:rFonts w:ascii="Verdana" w:hAnsi="Verdana" w:cs="Verdana"/>
          <w:color w:val="000000"/>
        </w:rPr>
        <w:t xml:space="preserve">Cada uno tiene un color, un animal, un punto cardinal y un significado esotérico. El del </w:t>
      </w:r>
      <w:r w:rsidRPr="0031661F">
        <w:rPr>
          <w:rFonts w:ascii="Verdana" w:hAnsi="Verdana" w:cs="Verdana"/>
        </w:rPr>
        <w:t>ombligo</w:t>
      </w:r>
      <w:r>
        <w:rPr>
          <w:rFonts w:ascii="Verdana" w:hAnsi="Verdana" w:cs="Verdana"/>
          <w:b/>
          <w:bCs/>
          <w:color w:val="FF0000"/>
        </w:rPr>
        <w:t xml:space="preserve"> </w:t>
      </w:r>
      <w:r w:rsidRPr="00C662E9">
        <w:rPr>
          <w:rFonts w:ascii="Verdana" w:hAnsi="Verdana" w:cs="Verdana"/>
          <w:color w:val="000000"/>
        </w:rPr>
        <w:t xml:space="preserve">hacia la cabeza es el quetzal y se refiere a la parte espiritual. El del </w:t>
      </w:r>
      <w:r w:rsidRPr="0031661F">
        <w:rPr>
          <w:rFonts w:ascii="Verdana" w:hAnsi="Verdana" w:cs="Verdana"/>
        </w:rPr>
        <w:t>ombligo</w:t>
      </w:r>
      <w:r w:rsidRPr="00C662E9">
        <w:rPr>
          <w:rFonts w:ascii="Verdana" w:hAnsi="Verdana" w:cs="Verdana"/>
          <w:color w:val="000000"/>
        </w:rPr>
        <w:t xml:space="preserve"> a los pies es el cóatl y se refiere a la parte material. El de la parte derecha del cuerpo humano a partir de un eje longitudinal, que se refiere al tonal o área racional-concreta-masculina-solar del mundo y la vida. El de la parte izquierda del cuerpo humano que se refiere al nagual o área intuitiva-abstracta-femenina-lunar del mundo</w:t>
      </w:r>
      <w:r>
        <w:rPr>
          <w:rFonts w:ascii="Arial" w:hAnsi="Arial" w:cs="Arial"/>
          <w:color w:val="000000"/>
        </w:rPr>
        <w:t xml:space="preserve"> </w:t>
      </w:r>
      <w:r w:rsidRPr="00C662E9">
        <w:rPr>
          <w:rFonts w:ascii="Verdana" w:hAnsi="Verdana" w:cs="Verdana"/>
          <w:color w:val="000000"/>
        </w:rPr>
        <w:t>y la vida.</w:t>
      </w:r>
      <w:r>
        <w:rPr>
          <w:rFonts w:ascii="Arial" w:hAnsi="Arial" w:cs="Arial"/>
          <w:color w:val="000000"/>
        </w:rPr>
        <w:t xml:space="preserve"> </w:t>
      </w:r>
    </w:p>
    <w:p w:rsidR="00390071" w:rsidRDefault="00390071" w:rsidP="00542999">
      <w:pPr>
        <w:jc w:val="both"/>
        <w:rPr>
          <w:rFonts w:ascii="Arial" w:hAnsi="Arial" w:cs="Arial"/>
          <w:color w:val="000000"/>
        </w:rPr>
      </w:pPr>
    </w:p>
    <w:p w:rsidR="00390071" w:rsidRPr="00C662E9" w:rsidRDefault="00390071" w:rsidP="00542999">
      <w:pPr>
        <w:jc w:val="both"/>
        <w:rPr>
          <w:rFonts w:ascii="Verdana" w:hAnsi="Verdana" w:cs="Verdana"/>
          <w:lang w:val="es-ES"/>
        </w:rPr>
      </w:pPr>
      <w:r w:rsidRPr="00C662E9">
        <w:rPr>
          <w:rFonts w:ascii="Verdana" w:hAnsi="Verdana" w:cs="Verdana"/>
          <w:color w:val="000000"/>
        </w:rPr>
        <w:t xml:space="preserve">Y existe un quinto punto que unifica al par de opuestos complementarios. Este “quinto punto” o posición se logra a través de encontrar el equilibrio o la armonía entre los cuatro rumbos. Cuando esto se logra, el quinto punto encuentra la “ascensión o elevación” superior. Cuando se pierde el equilibrio por enfocarse o cargarse a cualquiera de los cuatro puntos se pierde el equilibrio y el resultado es la caída en los abismos de la estupidez humana.   </w:t>
      </w:r>
      <w:r w:rsidRPr="00C662E9">
        <w:rPr>
          <w:rFonts w:ascii="Verdana" w:hAnsi="Verdana" w:cs="Verdana"/>
          <w:lang w:val="es-ES"/>
        </w:rPr>
        <w:t xml:space="preserve"> </w:t>
      </w:r>
    </w:p>
    <w:p w:rsidR="00390071" w:rsidRPr="00B2010B" w:rsidRDefault="00390071" w:rsidP="00542999">
      <w:pPr>
        <w:jc w:val="both"/>
        <w:rPr>
          <w:rFonts w:ascii="Verdana" w:hAnsi="Verdana" w:cs="Verdana"/>
          <w:lang w:val="es-ES"/>
        </w:rPr>
      </w:pPr>
    </w:p>
    <w:p w:rsidR="00390071" w:rsidRPr="00B2010B" w:rsidRDefault="00390071" w:rsidP="00542999">
      <w:pPr>
        <w:jc w:val="both"/>
        <w:rPr>
          <w:rFonts w:ascii="Verdana" w:hAnsi="Verdana" w:cs="Verdana"/>
          <w:lang w:val="es-ES"/>
        </w:rPr>
      </w:pPr>
      <w:r w:rsidRPr="00B2010B">
        <w:rPr>
          <w:rFonts w:ascii="Verdana" w:hAnsi="Verdana" w:cs="Verdana"/>
          <w:lang w:val="es-ES"/>
        </w:rPr>
        <w:t xml:space="preserve">Los grandes logros </w:t>
      </w:r>
      <w:r>
        <w:rPr>
          <w:rFonts w:ascii="Verdana" w:hAnsi="Verdana" w:cs="Verdana"/>
          <w:lang w:val="es-ES"/>
        </w:rPr>
        <w:t xml:space="preserve">materiales del Anáhuac, </w:t>
      </w:r>
      <w:r w:rsidRPr="00B2010B">
        <w:rPr>
          <w:rFonts w:ascii="Verdana" w:hAnsi="Verdana" w:cs="Verdana"/>
          <w:lang w:val="es-ES"/>
        </w:rPr>
        <w:t xml:space="preserve">nos hablan </w:t>
      </w:r>
      <w:r>
        <w:rPr>
          <w:rFonts w:ascii="Verdana" w:hAnsi="Verdana" w:cs="Verdana"/>
          <w:lang w:val="es-ES"/>
        </w:rPr>
        <w:t>de sus inmensos frutos en terreno</w:t>
      </w:r>
      <w:r w:rsidRPr="00B2010B">
        <w:rPr>
          <w:rFonts w:ascii="Verdana" w:hAnsi="Verdana" w:cs="Verdana"/>
          <w:lang w:val="es-ES"/>
        </w:rPr>
        <w:t xml:space="preserve"> espiritual. Las pirámides</w:t>
      </w:r>
      <w:r>
        <w:rPr>
          <w:rFonts w:ascii="Verdana" w:hAnsi="Verdana" w:cs="Verdana"/>
          <w:lang w:val="es-ES"/>
        </w:rPr>
        <w:t xml:space="preserve"> son parte de este esfuerzo por construir en la materia, estructuras que permitieran el uso y aplicación de la energía espiritual para encontrar la trascendencia existencial. Las llamadas “zonas arqueológicas o pirámides” del periodo Clásico, no fueron ciudades, ni castillos o palacios, menos fortalezas</w:t>
      </w:r>
      <w:r w:rsidRPr="00B2010B">
        <w:rPr>
          <w:rFonts w:ascii="Verdana" w:hAnsi="Verdana" w:cs="Verdana"/>
          <w:lang w:val="es-ES"/>
        </w:rPr>
        <w:t xml:space="preserve"> </w:t>
      </w:r>
      <w:r>
        <w:rPr>
          <w:rFonts w:ascii="Verdana" w:hAnsi="Verdana" w:cs="Verdana"/>
          <w:lang w:val="es-ES"/>
        </w:rPr>
        <w:t>o bastiones de efímero poder material. Por el contrario, al igual que otras civilizaciones milenarias como la egipcia o mesopotámica, las pirámides fueron maravillosos instrumentos para potenciar las capacidades energéticas humanas en armonía con las de la Tierra.</w:t>
      </w:r>
    </w:p>
    <w:p w:rsidR="00390071" w:rsidRPr="00B2010B"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sidRPr="00B2010B">
        <w:rPr>
          <w:rFonts w:ascii="Verdana" w:hAnsi="Verdana" w:cs="Verdana"/>
          <w:lang w:val="es-ES"/>
        </w:rPr>
        <w:t>Mil años de esplendor</w:t>
      </w:r>
      <w:r>
        <w:rPr>
          <w:rFonts w:ascii="Verdana" w:hAnsi="Verdana" w:cs="Verdana"/>
          <w:lang w:val="es-ES"/>
        </w:rPr>
        <w:t>, durante el periodo Clásico,</w:t>
      </w:r>
      <w:r w:rsidRPr="00B2010B">
        <w:rPr>
          <w:rFonts w:ascii="Verdana" w:hAnsi="Verdana" w:cs="Verdana"/>
          <w:lang w:val="es-ES"/>
        </w:rPr>
        <w:t xml:space="preserve"> sustentados en una </w:t>
      </w:r>
      <w:r>
        <w:rPr>
          <w:rFonts w:ascii="Verdana" w:hAnsi="Verdana" w:cs="Verdana"/>
          <w:lang w:val="es-ES"/>
        </w:rPr>
        <w:t>“Pax A</w:t>
      </w:r>
      <w:r w:rsidRPr="00B2010B">
        <w:rPr>
          <w:rFonts w:ascii="Verdana" w:hAnsi="Verdana" w:cs="Verdana"/>
          <w:lang w:val="es-ES"/>
        </w:rPr>
        <w:t>ugusta</w:t>
      </w:r>
      <w:r>
        <w:rPr>
          <w:rFonts w:ascii="Verdana" w:hAnsi="Verdana" w:cs="Verdana"/>
          <w:lang w:val="es-ES"/>
        </w:rPr>
        <w:t>”</w:t>
      </w:r>
      <w:r w:rsidRPr="00B2010B">
        <w:rPr>
          <w:rFonts w:ascii="Verdana" w:hAnsi="Verdana" w:cs="Verdana"/>
          <w:lang w:val="es-ES"/>
        </w:rPr>
        <w:t>, si</w:t>
      </w:r>
      <w:r>
        <w:rPr>
          <w:rFonts w:ascii="Verdana" w:hAnsi="Verdana" w:cs="Verdana"/>
          <w:lang w:val="es-ES"/>
        </w:rPr>
        <w:t>n guerras y sacrificios humanos, en una concordia étnica y cultural extraordinaria. Única en la historia de la humanidad, que se debería estudiar desde una perspectiva descolonizada para, por una parte, entender cabalmente nuestro pasado, y por otra, para poder tener conciencia plena de nuestra identidad y definir nuestro futuro, como individuos, familias y nación.</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Durante el periodo Preclásico se prepararon las bases materiales y espirituales para iniciar el desarrollo humano. Aproximadamente cinco mil ochocientos años para crear la “Pirámide de Desarrollo Humano del Anáhuac” sin la intervención de otra civilización. En este largo periodo de tiempo que forjaron, por lo menos, cinco Elementos Culturales que le darán un “rostro propio y un corazón verdadero” a los pueblos y culturas del Anáhuac y que se mantendrá hasta nuestros días.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El primero Elemento Cultural es el “invento del maíz”. Lo que significa que el Anáhuac es una civilización que se caracteriza por gente con un alto nivel de observación, reflexión, análisis, síntesis y abstracción. En efecto, la transformación del teozintle en maíz es la punta de un inmenso iceberg que nos revela los grandes avances científicos de carácter milenario que fueron desarrollados por nuestros antepasados. Nos enseña la capacidad que lograron los Viejos Abuelos toltecas en la investigación de la naturaleza, el cosmos, el ser humano, y los insondables misterios de la espiritualidad, únicos entre las civilizaciones más antiguas y con origen autónomo del planeta.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El segundo Elemento Cultural es la creación del primer sistema de educación público, obligatorio y gratuito de la humanidad que duró, por lo menos tres mil años. Lo que implica la formación en valores y conocimientos de muchas generaciones de anahuacas, permitiendo que el “propósito social” fuese asumido como propio por las nuevas generaciones, manteniendo estos proyectos materiales e inmateriales a través de siglos. Dándole a la civilización del Anáhuac una personalidad muy definida con valores y principios muy elevados que permitirán el florecimiento del periodo Clásico, en niveles sociales jamás alcanzados por civilización alguna.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El tercer Elemento Cultural es que en estos siete milenios y medio de asombroso desarrollo humano, jamás se inventaron las armas. En efecto, las mismas armas que heredaron del periodo Prehistórico: la lanza, el arco y la flecha, el escudo y la macana, así como la honda, no sufrieron cambios sustánciales. Con esas mismas armas enfrentaron la invasión europea. Lo que implica que la inteligencia, creatividad y desarrollo no se fincaron en el poderío militar y la guerra, a diferencia de las demás civilizaciones. El espíritu pacifista reinó durante muchos siglos en el Anáhuac y solo en el periodo Postclásico y especialmente la cultura mexica, trasgredió esta cultura pacifista e inició un periodo de unas “guerras floridas” en las que estaba prohibido matar al adversario. Este periodo militar-guerrero se dio con mayor intensidad en los últimos 81 años, es decir de 1440, con la asunción al poder de Moctezuma Ilhuicamina y terminó en 1521 con la caída de Tenochtitlán.</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El cuarto Elemento Cultural es que a pesar de ser una civilización sustentada en la creación y desarrollo de la ciencia y el arte, jamás inventaron la moneda, a pesar de que tenían la tradición de celebrar cada cinco días el tianguis. En efecto, el trueque fue el medio por el cual los Viejos Abuelos intercambiaban los pocos bienes y servicios que necesitaban para satisfacer sus limitadas necesidades materiales. Los anahuacas culturalmente se distinguen desde el inicio de la civilización por su desapego a la materia y al consumo, lo cual se cristaliza en una tradicional forma de vida austera, sobria y frugal. El “propósito social” estaba en el orden espiritual, por lo cual se explica esta actitud cultural a la materia y al consumo. Sin embargo, los mexicas al final del periodo Postclásico empezaron a usar el cacao y pequeñas hachas de cobre como “instrumentos de cambio”, pero jamás llegaron a crear la moneda como tal.</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El quinto Elemento Cultural es que en su cultura no existió la propiedad privada. Por el contrario, las formas e instituciones sociales se sustentaban en la colectividad. Los Viejos Abuelos tenían una visión comunitaria en la tenencia de la tierra y no sustentaban el prestigio social en la posesión de bienes materiales. Por el contrario, a través del Sistema de Cargos, se les enseñaba desde niños que “el servir” y patrocinar las fiestas de la comunidad, era la forma de adquirir un alto prestigio social.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Un dato revelador es que en el Anáhuac jamás existieron las puertas. Bastaba una cortina de tela para impedir el paso a cualquier persona. Los valores morales y éticos como la honradez, la palabra, la verdad, eran muy apreciados y distinguieron las relaciones personales, familiares y comunitarias en el Anáhuac durante muchos siglos.</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Los valores y bienes más importantes en los pueblos del Anáhuac han sido y son: la comunidad, la sacralidad, la familia, el servicio, la solidaridad, la palabra, la amistad y el parentesco. La cultura anahuaca pondera sobre los bienes materiales estos bienes inmateriales.</w:t>
      </w:r>
    </w:p>
    <w:p w:rsidR="00390071" w:rsidRDefault="00390071" w:rsidP="00542999">
      <w:pPr>
        <w:jc w:val="both"/>
        <w:rPr>
          <w:rFonts w:ascii="Verdana" w:hAnsi="Verdana" w:cs="Verdana"/>
          <w:lang w:val="es-ES"/>
        </w:rPr>
      </w:pPr>
      <w:r>
        <w:rPr>
          <w:rFonts w:ascii="Verdana" w:hAnsi="Verdana" w:cs="Verdana"/>
          <w:lang w:val="es-ES"/>
        </w:rPr>
        <w:t xml:space="preserve">    </w:t>
      </w:r>
    </w:p>
    <w:p w:rsidR="00390071" w:rsidRDefault="00390071" w:rsidP="00542999">
      <w:pPr>
        <w:jc w:val="both"/>
        <w:rPr>
          <w:rFonts w:ascii="Verdana" w:hAnsi="Verdana" w:cs="Verdana"/>
          <w:lang w:val="es-ES"/>
        </w:rPr>
      </w:pPr>
      <w:r>
        <w:rPr>
          <w:rFonts w:ascii="Verdana" w:hAnsi="Verdana" w:cs="Verdana"/>
          <w:lang w:val="es-ES"/>
        </w:rPr>
        <w:t>Estos cinco Elementos Culturales son los que nos dan una personalidad propia, que nos distingue de los demás pueblos del mundo. Cuando una civilización por decenas de siglos se dedica a la investigación para mejorar la calidad y nivel de vida. Cuando se educa por generaciones en un sistema muy desarrollado que exalta los valores más elevados del Espíritu y de la sociedad. Cuando no sustenta su desarrollo y expansión en las armas, ni en la violencia. Cuando su principal fin no es la acumulación y la riqueza a través de la explotación de los seres humanos y la naturaleza. Y finalmente, cuando una sociedad sustenta sus relaciones en el comunitarismo y la ausencia de la propiedad privada, encontraremos una sociedad muy evolucionada. Tanto en el aspecto material como en el espiritual.</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Justamente este es el punto más importante que los mexicanos debemos de rescatar de nuestro pasado. Esta es la razón por la cual debemos de re-construir nuestra verdadera historia y dejar atrás, la historia colonial vigente hasta nuestros días, que explica y justifica la colonización mental, espiritual y material que hemos vivido estos cinco siglos. La civilización del Anáhuac, en su momento de esplendor llegó a construir la sociedad más avanzada de la humanidad. Esto debe ser una fuente de inspiración, orgullo y responsabilidad.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El liberar a “nuestra historia” y reconocer la grandeza humana que lograron nuestros antepasados, no solo es una tarea por la dignificación y liberación de nuestro pueblo, que ha vivido explotado y denigrado desde el principio de la ocupación colonial. Sino que también, es una tarea por la  dignificación y futuro de la Humanidad. En efecto, se debe difundir que existieron “otras formas de vivir y otros mundos”. Que la ciencia no siempre ha estado a manos de los opresores, la violencia y la guerra. Que la educación para la vida, es la única forma de construir un futuro de bienestar, equilibrio y justicia. Que los seres humanos podemos vivir en armonía sin la propiedad privada, el consumo y el dinero. Que el comunitarismo es la forma más elevada y desarrollada de organizar a la sociedad. Y finalmente, que una civilización debe tener un “propósito social” de carácter espiritual, que guíe la evolución y el desarrollo humano del pueblo y que el Estado debe ser el guardián del “interés comunitario y el bien común”.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Para todas las civilizaciones antiguas el desarrollo y el tiempo es cíclico. Solo para la cultura occidental el desarrollo y el tiempo es lineal. Para el caso de la historia del desarrollo humano en el Anáhuac, debemos señalar que existió un punto de ruptura conocido como “El colapso del periodo Clásico”.</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Misteriosamente, al mismo tiempo desde el Norte de Estados Unidos hasta Nicaragua, los venerables maestros y maestras que vivían en lo que hoy conocemos como zonas arqueológicas; las destruyeron piedra sobre piedra, las cubrieron de tierra y literalmente desaparecieron. Los arqueólogos no se explican este hecho cabalmente. Existen varias hipótesis, pero todas caen por tierra en la medida que el colapso fue en una sola generación y en todo el Cem Anáhuac.</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No se sabe por qué destruyeron sus centros de conocimiento, menos aún cómo lo hicieron y sobre todo, a dónde se fueron, pues cuando un grupo humano migra, deja un rastro que no fue el caso de todos los toltecas del Anáhuac. El misterio de su partida queda en la memoria histórica de los pueblos del periodo Postclásico.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El mito y la tradición apuntan a que Quetzalcóatl fue vencido por su contraparte Tezcatlipoca, quien disfrazado burló a los guardias que custodiaban a Quetzalcóatl en su palacio y le entregó un regalo, el cual </w:t>
      </w:r>
      <w:r w:rsidRPr="0031661F">
        <w:rPr>
          <w:rFonts w:ascii="Verdana" w:hAnsi="Verdana" w:cs="Verdana"/>
          <w:lang w:val="es-ES"/>
        </w:rPr>
        <w:t>consistió</w:t>
      </w:r>
      <w:r>
        <w:rPr>
          <w:rFonts w:ascii="Verdana" w:hAnsi="Verdana" w:cs="Verdana"/>
          <w:b/>
          <w:bCs/>
          <w:color w:val="FF0000"/>
          <w:lang w:val="es-ES"/>
        </w:rPr>
        <w:t xml:space="preserve"> </w:t>
      </w:r>
      <w:r w:rsidRPr="00A3152B">
        <w:rPr>
          <w:rFonts w:ascii="Verdana" w:hAnsi="Verdana" w:cs="Verdana"/>
          <w:color w:val="0070C0"/>
          <w:lang w:val="es-ES"/>
        </w:rPr>
        <w:t xml:space="preserve"> </w:t>
      </w:r>
      <w:r>
        <w:rPr>
          <w:rFonts w:ascii="Verdana" w:hAnsi="Verdana" w:cs="Verdana"/>
          <w:lang w:val="es-ES"/>
        </w:rPr>
        <w:t xml:space="preserve">en un espejo. Cuando Quetzalcóatl se vio en el espejo hecho un anciano se frustró y transgredió su enseñanza, simbolizado en una terrible borrachera, por lo cual a la mañana siguiente, avergonzado partió hacia el Oriente, prometiendo que regresaría a restaurar el equilibrio y la armonía al Cem Anáhuac en el año “uno caña”.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b/>
          <w:bCs/>
          <w:lang w:val="es-ES"/>
        </w:rPr>
      </w:pPr>
    </w:p>
    <w:p w:rsidR="00390071" w:rsidRDefault="00390071" w:rsidP="00542999">
      <w:pPr>
        <w:jc w:val="both"/>
        <w:rPr>
          <w:rFonts w:ascii="Verdana" w:hAnsi="Verdana" w:cs="Verdana"/>
          <w:b/>
          <w:bCs/>
          <w:lang w:val="es-ES"/>
        </w:rPr>
      </w:pPr>
    </w:p>
    <w:p w:rsidR="00390071" w:rsidRPr="00C07249" w:rsidRDefault="00390071" w:rsidP="00542999">
      <w:pPr>
        <w:jc w:val="both"/>
        <w:rPr>
          <w:rFonts w:ascii="Verdana" w:hAnsi="Verdana" w:cs="Verdana"/>
          <w:b/>
          <w:bCs/>
          <w:lang w:val="es-ES"/>
        </w:rPr>
      </w:pPr>
      <w:r>
        <w:rPr>
          <w:rFonts w:ascii="Verdana" w:hAnsi="Verdana" w:cs="Verdana"/>
          <w:b/>
          <w:bCs/>
          <w:lang w:val="es-ES"/>
        </w:rPr>
        <w:t>PERIODO POSTCLÁSICO</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noProof/>
          <w:lang w:val="en-US"/>
        </w:rPr>
        <w:pict>
          <v:shape id="_x0000_s1037" type="#_x0000_t75" style="position:absolute;left:0;text-align:left;margin-left:-63pt;margin-top:109.95pt;width:221.15pt;height:358.8pt;z-index:-251654144" wrapcoords="-46 0 -46 21572 21600 21572 21600 0 -46 0" fillcolor="black [4]" strokecolor="black [1]">
            <v:fill color2="black [0]"/>
            <v:imagedata r:id="rId13" o:title=""/>
            <v:shadow color="black [2]"/>
            <w10:wrap type="tight"/>
          </v:shape>
        </w:pict>
      </w:r>
      <w:r>
        <w:rPr>
          <w:rFonts w:ascii="Verdana" w:hAnsi="Verdana" w:cs="Verdana"/>
          <w:lang w:val="es-ES"/>
        </w:rPr>
        <w:t xml:space="preserve">A la misteriosa partida de “los venerables maestros toltecas”, los pueblos y culturas en todo el Cem Anáhuac empezaron, poco a poco, a desafinar y trastocar las leyes, normas, reglas y tradiciones para gobernar, dirigir y administrar a los pueblos que los toltecas les habían enseñado y supervisado por más de diez siglos. Se </w:t>
      </w:r>
      <w:r w:rsidRPr="00DF67C0">
        <w:rPr>
          <w:rFonts w:ascii="Verdana" w:hAnsi="Verdana" w:cs="Verdana"/>
          <w:lang w:val="es-ES"/>
        </w:rPr>
        <w:t>empezaron</w:t>
      </w:r>
      <w:r w:rsidRPr="00841599">
        <w:rPr>
          <w:rFonts w:ascii="Verdana" w:hAnsi="Verdana" w:cs="Verdana"/>
          <w:lang w:val="es-ES"/>
        </w:rPr>
        <w:t xml:space="preserve"> </w:t>
      </w:r>
      <w:r>
        <w:rPr>
          <w:rFonts w:ascii="Verdana" w:hAnsi="Verdana" w:cs="Verdana"/>
          <w:lang w:val="es-ES"/>
        </w:rPr>
        <w:t>a desquebrajar las sólidas estructuras sociales y empezó a ganar fuerza “la inercia de la materia”, es decir, la ambición, la egolatría, la codicia, la envidia, el abuso y la violencia.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Los dirigentes dejaron de ser “los hombres verdaderos”, ya no fueron más “las teas que no humean” y empezaron a trasmitir el poder por líneas familiares hasta convertirse en linajes. Los administradores no fueron los más honestos, sino los más listos, los sacerdotes crearon sus propios linajes y se empezó a corromper la religión que enseñó Quetzalcóatl.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Nada nuevo pasó en el Cem Anáhuac que no se haya visto en la historia de la humanidad. La pobreza de espíritu y el deslumbramiento por las metas materiales se fue imponiendo a conveniencia para mantener el poder. La Toltecáyotl empezó a sufrir lentamente cambios negativos que hicieron perder el sentido original que buscaba guiar a los seres humanos en sociedad por un camino de virtud y de impecabilidad.</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Las costumbres, la religión, la administración y el gobierno  se relajaron. Los nuevos linajes empezaron a crear los “Señoríos”. Pequeñas ciudades-estado con una influencia en una amplia zona rural. Los conflictos y las guerras no se hicieron esperar. El ideal de los pueblos y culturas del Postclásico, fue tratar de restaurar el dominio tolteca, no por medio de la sabiduría y la virtud, sino por medio de las armas y las alianzas.</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En casi todos los pueblos poderosos del periodo Postclásico, se trató de justificar su expansión material y dominio sobre otros pueblos y regiones, por la búsqueda de reactivar o recrear la dominación total del Cem Anáhuac, que los toltecas lograron en el milenio anterior. Esta nostalgia por el poder, no se sustentó en la sabiduría y virtud propuesta por la Toltecáyotl. Lo que impulsó este afán por el poder,   no fue el aspecto de riqueza material. Lo que animó esta expansión fue el poder político y la extensión de su Estado, dado que, a pesar de la decadencia, los anahuacas no usaron el comercio como fuente de poder, en tanto su cultura milenaria imponía una actitud de austeridad y frugalidad tradicional, que hasta nuestros días ha sobrevivido en los llamados pueblos indígenas y campesinos del llamado “México profundo”.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En el seno de la civilización anahuaca, no existió el culto al consumo, no se producían “muchos bines” y de ellos, muy pocos fueron de lujo. Los productos que se producían siempre fueron de auto consumo de manera familiar y comunal. El trueque satisfacía las pocas necesidades de consumo. Esto cambió un poco a partir de 1440, cuando Moctezuma Ilhuicamina y Tlacaélel le dieron un especial énfasis al consumo y a los objetos de lujo en la expansión de la Triple Alianza. En este tiempo los pochetcas o comerciantes-espías, empezaron a usar el cacao y artículos hechos en cobre, como instrumentos “de cambio”, aunque nunca llegaron a crear una moneda.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Producto de las guerras de expansión mexica, el Taltócan o Consejo Supremo mexica, empezó a otorgarle a sus militares vencedores, parte de las riquezas que se obtenían del botín tomado y se empezó a crear por primera vez una elite social que tenía la posibilidad de obtener muchos bienes, esclavos y tierras. Lo mismo le sucedió a los comerciantes-espías o pochtecas mexicas y tlatelolcas, quienes a través del comercio empezaron a obtener riquezas que jamás se había permitido tener a un ciudadano común.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En estos tres siglos y medio, entre la partida de los toltecas que provocó el “colapso del periodo Clásico” y la llegada de los mexicas al Altiplano Central, los pueblos y culturas del Cem Anáhuac sufrieron guerras internas y regionales por el poder y su consolidación, que nunca llegó a ser total, como en los tiempos de los toltecas.</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rPr>
      </w:pPr>
      <w:r>
        <w:rPr>
          <w:rFonts w:ascii="Verdana" w:hAnsi="Verdana" w:cs="Verdana"/>
          <w:lang w:val="es-ES"/>
        </w:rPr>
        <w:t xml:space="preserve">Las ciudades-estado o Señoríos empezaron a florecer en todo el Cem Anáhuac en el periodo Posclásico. En la zona maya fueron principalmente Chichen Itza y Mayapán. En la zona oaxaqueña Tututepec, Zaachila y Tehuantepec. En el Altiplano Central Tenochtitlán y Tula. En el Occidente </w:t>
      </w:r>
      <w:r w:rsidRPr="00680FC0">
        <w:rPr>
          <w:rFonts w:ascii="Verdana" w:hAnsi="Verdana" w:cs="Verdana"/>
        </w:rPr>
        <w:t>Tzintzuntzan</w:t>
      </w:r>
      <w:r>
        <w:rPr>
          <w:rFonts w:ascii="Verdana" w:hAnsi="Verdana" w:cs="Verdana"/>
        </w:rPr>
        <w:t xml:space="preserve"> y Tinganbato. En las costas del Golfo de México Cempuala. La intención de re-crear el mítico “imperio tolteca” estuvo presente en los pueblos y culturas del Posclásico.</w:t>
      </w:r>
    </w:p>
    <w:p w:rsidR="00390071" w:rsidRDefault="00390071" w:rsidP="00542999">
      <w:pPr>
        <w:jc w:val="both"/>
        <w:rPr>
          <w:rFonts w:ascii="Verdana" w:hAnsi="Verdana" w:cs="Verdana"/>
        </w:rPr>
      </w:pPr>
    </w:p>
    <w:p w:rsidR="00390071" w:rsidRDefault="00390071" w:rsidP="00542999">
      <w:pPr>
        <w:jc w:val="both"/>
        <w:rPr>
          <w:rFonts w:ascii="Verdana" w:hAnsi="Verdana" w:cs="Verdana"/>
          <w:lang w:val="es-ES"/>
        </w:rPr>
      </w:pPr>
      <w:r>
        <w:rPr>
          <w:rFonts w:ascii="Verdana" w:hAnsi="Verdana" w:cs="Verdana"/>
        </w:rPr>
        <w:t xml:space="preserve">Personajes como: </w:t>
      </w:r>
      <w:r w:rsidRPr="004355A8">
        <w:rPr>
          <w:rFonts w:ascii="Verdana" w:hAnsi="Verdana" w:cs="Verdana"/>
        </w:rPr>
        <w:t>Cosijoeza</w:t>
      </w:r>
      <w:r>
        <w:rPr>
          <w:rFonts w:ascii="Verdana" w:hAnsi="Verdana" w:cs="Verdana"/>
        </w:rPr>
        <w:t xml:space="preserve"> zapoteca, Ocho Venado Garra de Jaguar mixteco, Moctezuma Ilhuicamina, Tlacaélel y </w:t>
      </w:r>
      <w:r w:rsidRPr="004355A8">
        <w:rPr>
          <w:rFonts w:ascii="Verdana" w:hAnsi="Verdana" w:cs="Verdana"/>
        </w:rPr>
        <w:t xml:space="preserve">Axayácatl </w:t>
      </w:r>
      <w:r>
        <w:rPr>
          <w:rFonts w:ascii="Verdana" w:hAnsi="Verdana" w:cs="Verdana"/>
        </w:rPr>
        <w:t xml:space="preserve">mexicas, </w:t>
      </w:r>
      <w:r>
        <w:rPr>
          <w:rFonts w:ascii="Verdana" w:hAnsi="Verdana" w:cs="Verdana"/>
          <w:lang w:val="es-ES"/>
        </w:rPr>
        <w:t xml:space="preserve">Huitzimengari y Calzonzin purépechas, entre muchos otros, buscaron por medio de las armas y las alianzas recuperar la hegemonía tolteca del Cem Anáhuac, pero ninguno lo logró y sus victorias fueron temporales y de espacios reducidos geográficamente en relación a todo el Anáhuac.  </w:t>
      </w:r>
    </w:p>
    <w:p w:rsidR="00390071" w:rsidRDefault="00390071" w:rsidP="00542999">
      <w:pPr>
        <w:jc w:val="both"/>
        <w:rPr>
          <w:rFonts w:ascii="Verdana" w:hAnsi="Verdana" w:cs="Verdana"/>
          <w:lang w:val="es-ES"/>
        </w:rPr>
      </w:pPr>
      <w:r>
        <w:rPr>
          <w:rFonts w:ascii="Verdana" w:hAnsi="Verdana" w:cs="Verdana"/>
        </w:rPr>
        <w:t xml:space="preserve">  </w:t>
      </w:r>
    </w:p>
    <w:p w:rsidR="00390071" w:rsidRDefault="00390071" w:rsidP="00542999">
      <w:pPr>
        <w:jc w:val="both"/>
        <w:rPr>
          <w:rFonts w:ascii="Verdana" w:hAnsi="Verdana" w:cs="Verdana"/>
          <w:lang w:val="es-ES"/>
        </w:rPr>
      </w:pPr>
      <w:r>
        <w:rPr>
          <w:rFonts w:ascii="Verdana" w:hAnsi="Verdana" w:cs="Verdana"/>
          <w:lang w:val="es-ES"/>
        </w:rPr>
        <w:t xml:space="preserve">Los mexicas llegaron al Valle de México en calidad de nómadas, cazadores, recolectores. No sabían hablar la milenaria lengua náhuatl, no sembraban maíz, ni tejían algodón. Los códices de aquellos tiempos los describieron como “el pueblo sin rostro”. Su historia ha sufrido muchos cambios.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Primero fue registrada por los pueblos antiguos como vagabundos e incivilizados. Posteriormente, siendo Tlacaélel el Cihuacóatl de Tenochititlán, mandó destruir la historia antigua del Cem Anáhuac y creó una nueva versión, en donde los mexicas ocuparán el lugar central, apropiándose de mitos de origen del Anáhuac. Como el de la famosa peregrinación que partió de un lugar de las siete cuevas, en búsqueda de una tierra prometida, guiados por un Mesías nacido de madre virgen. Posteriormente los conquistadores y los misioneros en el siglo XVI presentaron a los mexicas como caníbales e idólatras para justificar sus crímenes de “lesa humanidad”. Para el siglo XVIII los criollos los presentan míticamente como “los romanos” de estas antiguas tierras, en la búsqueda de una identidad original gloriosa. Y finalmente, para la Historia Oficial neo-colonial contemporánea, los mexicas se convierten en aztecas y son la “cultura más importante” que representa la historia antigua del Cem Anáhuac.</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rPr>
      </w:pPr>
      <w:r>
        <w:rPr>
          <w:rFonts w:ascii="Verdana" w:hAnsi="Verdana" w:cs="Verdana"/>
          <w:lang w:val="es-ES"/>
        </w:rPr>
        <w:t xml:space="preserve">Lo cierto es que los mexicas desde el siglo XIII se fueron apropiando del legado tolteca y finalmente, después de un largo peregrinar por el Valle de México, fundaron en 1325 la ciudad de México-Tenochtitlán. Mantuvieron una condición subordinada hasta que se rebelaron contra </w:t>
      </w:r>
      <w:r w:rsidRPr="0017567D">
        <w:rPr>
          <w:rFonts w:ascii="Verdana" w:hAnsi="Verdana" w:cs="Verdana"/>
        </w:rPr>
        <w:t>Azcapotzalco</w:t>
      </w:r>
      <w:r>
        <w:rPr>
          <w:rFonts w:ascii="Verdana" w:hAnsi="Verdana" w:cs="Verdana"/>
        </w:rPr>
        <w:t xml:space="preserve"> guiados por Tlacaélel (1398-1480), el más célebre cihuacóatl e ideólogo de “La Triple Alianza” o </w:t>
      </w:r>
      <w:r w:rsidRPr="0017567D">
        <w:rPr>
          <w:rFonts w:ascii="Verdana" w:hAnsi="Verdana" w:cs="Verdana"/>
        </w:rPr>
        <w:t>Excan Tlahtoloyan</w:t>
      </w:r>
      <w:r>
        <w:rPr>
          <w:rFonts w:ascii="Verdana" w:hAnsi="Verdana" w:cs="Verdana"/>
        </w:rPr>
        <w:t>, quien fue “el poder atrás del trono” de 1428-1478 y autor intelectual de las reformas al pensamiento tolteca.</w:t>
      </w:r>
    </w:p>
    <w:p w:rsidR="00390071" w:rsidRDefault="00390071" w:rsidP="00542999">
      <w:pPr>
        <w:jc w:val="both"/>
        <w:rPr>
          <w:rFonts w:ascii="Verdana" w:hAnsi="Verdana" w:cs="Verdana"/>
        </w:rPr>
      </w:pPr>
    </w:p>
    <w:p w:rsidR="00390071" w:rsidRDefault="00390071" w:rsidP="00542999">
      <w:pPr>
        <w:jc w:val="both"/>
        <w:rPr>
          <w:rFonts w:ascii="Verdana" w:hAnsi="Verdana" w:cs="Verdana"/>
        </w:rPr>
      </w:pPr>
      <w:r>
        <w:rPr>
          <w:rFonts w:ascii="Verdana" w:hAnsi="Verdana" w:cs="Verdana"/>
        </w:rPr>
        <w:t>En efecto, Tlacaélel cambió el sentido místico-espiritual tolteca, por una ideología guerrera materialista inspirada en su numen tutelar Huichilopoztli. Este cambio no solo “desbancó” a Quetzalcóatl, sino que le dio a la sociedad mexica un poder relativo y muy corto, del año 1440 a 1521. Y fincó las bases para que a la llegada de los europeos se produjera una guerra civil entre los pueblos del Anáhuac. Unos defendían la validez de la “moderna” dualidad Tláloc-Huichilopoztli encabezados por los mexicas. Y el otro bando defendía la milenaria dualidad tolteca de Tláloc-Quetzalcóatl abanderada por</w:t>
      </w:r>
      <w:r w:rsidRPr="00DF67C0">
        <w:rPr>
          <w:rFonts w:ascii="Verdana" w:hAnsi="Verdana" w:cs="Verdana"/>
        </w:rPr>
        <w:t xml:space="preserve"> las</w:t>
      </w:r>
      <w:r>
        <w:rPr>
          <w:rFonts w:ascii="Verdana" w:hAnsi="Verdana" w:cs="Verdana"/>
          <w:b/>
          <w:bCs/>
          <w:color w:val="FF0000"/>
        </w:rPr>
        <w:t xml:space="preserve"> </w:t>
      </w:r>
      <w:r>
        <w:rPr>
          <w:rFonts w:ascii="Verdana" w:hAnsi="Verdana" w:cs="Verdana"/>
        </w:rPr>
        <w:t>mentiras y argucias de Hernán Cortés, quien se autonombró “embajador y capitán de Quetzalcóatl”.</w:t>
      </w:r>
    </w:p>
    <w:p w:rsidR="00390071" w:rsidRDefault="00390071" w:rsidP="00542999">
      <w:pPr>
        <w:jc w:val="both"/>
        <w:rPr>
          <w:rFonts w:ascii="Verdana" w:hAnsi="Verdana" w:cs="Verdana"/>
        </w:rPr>
      </w:pPr>
    </w:p>
    <w:p w:rsidR="00390071" w:rsidRDefault="00390071" w:rsidP="00542999">
      <w:pPr>
        <w:jc w:val="both"/>
        <w:rPr>
          <w:rFonts w:ascii="Verdana" w:hAnsi="Verdana" w:cs="Verdana"/>
        </w:rPr>
      </w:pPr>
      <w:r>
        <w:rPr>
          <w:rFonts w:ascii="Verdana" w:hAnsi="Verdana" w:cs="Verdana"/>
        </w:rPr>
        <w:t xml:space="preserve">Tlacaélel decretó que los toltecas se habían equivocado. Argumentó que el sacrificio al Águila (el sol) no era espiritual, sino de carácter material, por lo cual se veía amenazado y próximo a su fin. Le dio a los mexicas “la responsabilidad de sostener al Quinto Sol” a través de sacrificios humanos, asegurando el futuro de la expansión mexica, en el terreno religioso-ideológico y en el material. La expansión y dominación mexica está sustentada por “un destino manifiesto” encarnado en ser “el pueblo del Sol”.       </w:t>
      </w:r>
      <w:r w:rsidRPr="0017567D">
        <w:rPr>
          <w:rFonts w:ascii="Verdana" w:hAnsi="Verdana" w:cs="Verdana"/>
          <w:lang w:val="es-ES"/>
        </w:rPr>
        <w:t xml:space="preserve"> </w:t>
      </w:r>
    </w:p>
    <w:p w:rsidR="00390071" w:rsidRDefault="00390071" w:rsidP="00542999">
      <w:pPr>
        <w:jc w:val="both"/>
        <w:rPr>
          <w:rFonts w:ascii="Verdana" w:hAnsi="Verdana" w:cs="Verdana"/>
        </w:rPr>
      </w:pPr>
    </w:p>
    <w:p w:rsidR="00390071" w:rsidRDefault="00390071" w:rsidP="00542999">
      <w:pPr>
        <w:jc w:val="both"/>
        <w:rPr>
          <w:rFonts w:ascii="Verdana" w:hAnsi="Verdana" w:cs="Verdana"/>
        </w:rPr>
      </w:pPr>
      <w:r>
        <w:rPr>
          <w:rFonts w:ascii="Verdana" w:hAnsi="Verdana" w:cs="Verdana"/>
        </w:rPr>
        <w:t>La trasgresión de la Toltecáyotl cambió el sentido místico-espiritual de la sociedad, por un sentido bélico-material. La Guerra Florida tolteca de carácter espiritual y personal, pasó, con las reformas de Tlacaélel, a ser una guerra material contra los pueblos vecinos, para imponer grandes tributos y tomar prisioneros para sacrificarlos y “alimentar al Sol”. Las milenarias escuelas toltecas de virtud y conciencia espiritual, pasaron a ser escuelas militares. La sociedad en su conjunto se militarizó y empezó a desarrollar el culto al poder político, a la riqueza material y al consumo de sofisticados productos traídos de lejanas tierras, vía el comercio o los tributos.</w:t>
      </w:r>
    </w:p>
    <w:p w:rsidR="00390071" w:rsidRDefault="00390071" w:rsidP="00542999">
      <w:pPr>
        <w:jc w:val="both"/>
        <w:rPr>
          <w:rFonts w:ascii="Verdana" w:hAnsi="Verdana" w:cs="Verdana"/>
        </w:rPr>
      </w:pPr>
    </w:p>
    <w:p w:rsidR="00390071" w:rsidRDefault="00390071" w:rsidP="00542999">
      <w:pPr>
        <w:jc w:val="both"/>
        <w:rPr>
          <w:rFonts w:ascii="Verdana" w:hAnsi="Verdana" w:cs="Verdana"/>
        </w:rPr>
      </w:pPr>
      <w:r>
        <w:rPr>
          <w:rFonts w:ascii="Verdana" w:hAnsi="Verdana" w:cs="Verdana"/>
        </w:rPr>
        <w:t xml:space="preserve">Sin embargo, pesaba de gran manera sobre la dirigencia mexica la anunciada profecía del esperado y temido regreso de Quetzalcóatl cada 52 años, en la que se podía cumplir la fatídica profecía en la fecha “uno caña”. A pesar del poder creciente de los mexicas y sus aliados, para la cercana fecha de la profecía se habían visto en las costas del Golfo de México –por dónde debía regresar Quetzalcóatl- las expediciones de Francisco Hernández de Córdoba en 1517 y de Juan de Grijalva en 1518. </w:t>
      </w:r>
    </w:p>
    <w:p w:rsidR="00390071" w:rsidRDefault="00390071" w:rsidP="00542999">
      <w:pPr>
        <w:jc w:val="both"/>
        <w:rPr>
          <w:rFonts w:ascii="Verdana" w:hAnsi="Verdana" w:cs="Verdana"/>
        </w:rPr>
      </w:pPr>
    </w:p>
    <w:p w:rsidR="00390071" w:rsidRDefault="00390071" w:rsidP="00542999">
      <w:pPr>
        <w:jc w:val="both"/>
        <w:rPr>
          <w:rFonts w:ascii="Verdana" w:hAnsi="Verdana" w:cs="Verdana"/>
        </w:rPr>
      </w:pPr>
      <w:r>
        <w:rPr>
          <w:rFonts w:ascii="Verdana" w:hAnsi="Verdana" w:cs="Verdana"/>
        </w:rPr>
        <w:t>Moctezuma Xocoyotzin y el Consejo Supremo o Tlatócan, estaban a la expectativa y temerosos de que se cumpliera la profecía, en razón de que las reformas ideológicas-religiosas de Tlacaélel habían trasgredido la enseñanza de Quetzalcóatl. Moctezuma no actuó por propia decisión. Como todo tlatuani en el Anáhuac, mandaba obedeciendo al Tlatócan.</w:t>
      </w:r>
    </w:p>
    <w:p w:rsidR="00390071" w:rsidRDefault="00390071" w:rsidP="00542999">
      <w:pPr>
        <w:jc w:val="both"/>
        <w:rPr>
          <w:rFonts w:ascii="Verdana" w:hAnsi="Verdana" w:cs="Verdana"/>
        </w:rPr>
      </w:pPr>
    </w:p>
    <w:p w:rsidR="00390071" w:rsidRDefault="00390071" w:rsidP="00542999">
      <w:pPr>
        <w:jc w:val="both"/>
        <w:rPr>
          <w:rFonts w:ascii="Verdana" w:hAnsi="Verdana" w:cs="Verdana"/>
        </w:rPr>
      </w:pPr>
      <w:r>
        <w:rPr>
          <w:rFonts w:ascii="Verdana" w:hAnsi="Verdana" w:cs="Verdana"/>
        </w:rPr>
        <w:t xml:space="preserve">Por su parte, Hernán Cortés salió prófugo de la ley de Cuba, </w:t>
      </w:r>
      <w:r w:rsidRPr="00DF67C0">
        <w:rPr>
          <w:rFonts w:ascii="Verdana" w:hAnsi="Verdana" w:cs="Verdana"/>
        </w:rPr>
        <w:t>Traicionando</w:t>
      </w:r>
      <w:r w:rsidRPr="00261212">
        <w:rPr>
          <w:rFonts w:ascii="Verdana" w:hAnsi="Verdana" w:cs="Verdana"/>
          <w:b/>
          <w:bCs/>
          <w:color w:val="FF0000"/>
        </w:rPr>
        <w:t xml:space="preserve"> </w:t>
      </w:r>
      <w:r>
        <w:rPr>
          <w:rFonts w:ascii="Verdana" w:hAnsi="Verdana" w:cs="Verdana"/>
        </w:rPr>
        <w:t>a su gobernador Diego Velásquez. Venía en una expedición a “rescatar oro”, es decir, robarlo o canjearlo por bagatelas. En Chetumal encontró a un español que en 1511 sobrevivió a un naufragio y aprendió a hablar la lengua maya. Posteriormente recibió en Tabasco a la Malinche como regalo, y ésta sabía hablar las lenguas náhuatl y maya. De esta manera Cortés se enteró de la crisis religiosa y social que estaba viviendo el rico y poderoso imperio mexica debido a la trasgresión de las enseñanzas de Quetzalcóatl y los elevados preceptos de la Toltecáyotl.</w:t>
      </w:r>
    </w:p>
    <w:p w:rsidR="00390071" w:rsidRDefault="00390071" w:rsidP="00542999">
      <w:pPr>
        <w:jc w:val="both"/>
        <w:rPr>
          <w:rFonts w:ascii="Verdana" w:hAnsi="Verdana" w:cs="Verdana"/>
        </w:rPr>
      </w:pPr>
    </w:p>
    <w:p w:rsidR="00390071" w:rsidRDefault="00390071" w:rsidP="00542999">
      <w:pPr>
        <w:jc w:val="both"/>
        <w:rPr>
          <w:rFonts w:ascii="Verdana" w:hAnsi="Verdana" w:cs="Verdana"/>
        </w:rPr>
      </w:pPr>
      <w:r>
        <w:rPr>
          <w:rFonts w:ascii="Verdana" w:hAnsi="Verdana" w:cs="Verdana"/>
        </w:rPr>
        <w:t xml:space="preserve">Se enteró de que era el año de la profecía y que por los anteriores avistamientos de las expediciones de Hernández y Grijalva, los pueblos del Anáhuac estaban al borde de un estallido social de carácter religioso, político y militar. Por lo cual se asumió como “el capitán de Quetzalcóatl” y tomando la calidad de “su embajador”, se dirigió a Tenochtitlán para provocar una guerra civil en contra de los mexicas, apoyado por sus enemigos históricos y por los aliados de los mexicas, que vieron en los europeos cumplida la profecía y buscaron la alianza de los portadores de la antigua religión, ahora “representada por Cortés”.  </w:t>
      </w:r>
    </w:p>
    <w:p w:rsidR="00390071" w:rsidRDefault="00390071" w:rsidP="00542999">
      <w:pPr>
        <w:jc w:val="both"/>
        <w:rPr>
          <w:rFonts w:ascii="Verdana" w:hAnsi="Verdana" w:cs="Verdana"/>
        </w:rPr>
      </w:pPr>
    </w:p>
    <w:p w:rsidR="00390071" w:rsidRDefault="00390071" w:rsidP="00542999">
      <w:pPr>
        <w:jc w:val="both"/>
        <w:rPr>
          <w:rFonts w:ascii="Verdana" w:hAnsi="Verdana" w:cs="Verdana"/>
          <w:lang w:val="es-ES"/>
        </w:rPr>
      </w:pPr>
      <w:r>
        <w:rPr>
          <w:rFonts w:ascii="Verdana" w:hAnsi="Verdana" w:cs="Verdana"/>
          <w:lang w:val="es-ES"/>
        </w:rPr>
        <w:t>La “verdadera historia de la conquista” no fue “un hecho glorioso de armas de los 850 aventureros” europeos. Fue en cambio: “Un estallido social” producido por las trasgresiones a la enseñanza y religión de Quetzalcóatl. Por los abusos y atropellos cometidos por la Triple Alianza y su nueva ideología materialista-místico-guerrera. Por el agotamiento de un modelo que estaba alejado totalmente de las formas culturales ancestrales de todos los pueblos del Anáhuac.</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Otros tres factores que influyeron decisivamente fueron: El primero, la injerencia de los mexicas en la sucesión del tlatuani de Texcoco, lo que movió a que</w:t>
      </w:r>
      <w:r w:rsidRPr="002552FB">
        <w:rPr>
          <w:rFonts w:ascii="Arial" w:hAnsi="Arial" w:cs="Arial"/>
          <w:color w:val="000000"/>
        </w:rPr>
        <w:t xml:space="preserve"> </w:t>
      </w:r>
      <w:r w:rsidRPr="002552FB">
        <w:rPr>
          <w:rStyle w:val="Emphasis"/>
          <w:rFonts w:ascii="Arial" w:hAnsi="Arial" w:cs="Arial"/>
          <w:b w:val="0"/>
          <w:bCs w:val="0"/>
          <w:color w:val="000000"/>
        </w:rPr>
        <w:t>Ixtlichochitl</w:t>
      </w:r>
      <w:r>
        <w:rPr>
          <w:rFonts w:ascii="Verdana" w:hAnsi="Verdana" w:cs="Verdana"/>
          <w:lang w:val="es-ES"/>
        </w:rPr>
        <w:t xml:space="preserve">, heredero despojado se uniera a Cortés y no sólo pusiera de inmediato cientos de miles de guerreros texcocanos a favor de los invasores, sino que, él mismo fuera el verdadero artífice –y no Cortés- de la derrota mexica. En segundo lugar, la pandemia producida por la viruela que trajeron los europeos al Anáhuac produciendo una millonaria mortandad jamás vista en estas tierras, que en los primeros cien años aniquiló a más de veinte millones de personas. La tercera, la mente criminal y perversa de Cortés, que mintió, engañó e intrigó, en su calidad de “capitán de Quetzalcóatl, en una civilización en donde los embajadores y “la palabra empeñada” eran extraordinariamente respetadas. Cortés engaño, traicionó y mintió a todo mundo: al rey de España, al gobernador de Cuba, a sus compañeros de expedición, a las autoridades de sus aliados indígenas y por supuesto, a los propios mexicas. </w:t>
      </w:r>
    </w:p>
    <w:p w:rsidR="00390071" w:rsidRDefault="00390071" w:rsidP="00542999">
      <w:pPr>
        <w:jc w:val="both"/>
        <w:rPr>
          <w:rFonts w:ascii="Verdana" w:hAnsi="Verdana" w:cs="Verdana"/>
          <w:lang w:val="es-ES"/>
        </w:rPr>
      </w:pPr>
      <w:r>
        <w:rPr>
          <w:rFonts w:ascii="Verdana" w:hAnsi="Verdana" w:cs="Verdana"/>
          <w:lang w:val="es-ES"/>
        </w:rPr>
        <w:t xml:space="preserve">    </w:t>
      </w:r>
    </w:p>
    <w:p w:rsidR="00390071" w:rsidRDefault="00390071" w:rsidP="00542999">
      <w:pPr>
        <w:jc w:val="both"/>
        <w:rPr>
          <w:rFonts w:ascii="Verdana" w:hAnsi="Verdana" w:cs="Verdana"/>
          <w:b/>
          <w:bCs/>
          <w:lang w:val="es-ES"/>
        </w:rPr>
      </w:pPr>
    </w:p>
    <w:p w:rsidR="00390071" w:rsidRDefault="00390071" w:rsidP="00542999">
      <w:pPr>
        <w:jc w:val="both"/>
        <w:rPr>
          <w:rFonts w:ascii="Verdana" w:hAnsi="Verdana" w:cs="Verdana"/>
          <w:lang w:val="es-ES"/>
        </w:rPr>
      </w:pPr>
      <w:r>
        <w:rPr>
          <w:rFonts w:ascii="Verdana" w:hAnsi="Verdana" w:cs="Verdana"/>
          <w:b/>
          <w:bCs/>
          <w:lang w:val="es-ES"/>
        </w:rPr>
        <w:t>LA HERENCIA TOLTECA EN LA MATRIA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Lo que hoy conforma el territorio nacional, fue la cuna de la civilización del Anáhuac. La nación mexicana cuenta con una historia de aproximadamente ocho mil años, de los cuales, los primeros siete mil quinientos fueron “construidos” exclusivamente con la impronta de la civilización del Anáhuac.</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noProof/>
          <w:lang w:val="en-US"/>
        </w:rPr>
        <w:pict>
          <v:shape id="_x0000_s1038" type="#_x0000_t75" style="position:absolute;left:0;text-align:left;margin-left:-63pt;margin-top:5.65pt;width:215.45pt;height:251pt;z-index:-251653120" wrapcoords="-50 0 -50 21557 21600 21557 21600 0 -50 0" fillcolor="black [4]" strokecolor="black [1]">
            <v:fill color2="black [0]"/>
            <v:imagedata r:id="rId14" o:title=""/>
            <v:shadow color="black [2]"/>
            <w10:wrap type="tight"/>
          </v:shape>
        </w:pict>
      </w:r>
      <w:r>
        <w:rPr>
          <w:rFonts w:ascii="Verdana" w:hAnsi="Verdana" w:cs="Verdana"/>
          <w:lang w:val="es-ES"/>
        </w:rPr>
        <w:t xml:space="preserve">Las raíces y la esencia más profundas de nuestro “Ser”, nos </w:t>
      </w:r>
      <w:r w:rsidRPr="00DF67C0">
        <w:rPr>
          <w:rFonts w:ascii="Verdana" w:hAnsi="Verdana" w:cs="Verdana"/>
          <w:lang w:val="es-ES"/>
        </w:rPr>
        <w:t>la</w:t>
      </w:r>
      <w:r>
        <w:rPr>
          <w:rFonts w:ascii="Verdana" w:hAnsi="Verdana" w:cs="Verdana"/>
          <w:b/>
          <w:bCs/>
          <w:color w:val="FF0000"/>
          <w:lang w:val="es-ES"/>
        </w:rPr>
        <w:t xml:space="preserve"> </w:t>
      </w:r>
      <w:r>
        <w:rPr>
          <w:rFonts w:ascii="Verdana" w:hAnsi="Verdana" w:cs="Verdana"/>
          <w:lang w:val="es-ES"/>
        </w:rPr>
        <w:t xml:space="preserve">ha dado “la cultura Madre”. Apenas hace cinco siglos esta inmensa estructura civilizatoria ha sido enriquecida por diversas  culturas </w:t>
      </w:r>
      <w:r w:rsidRPr="00DF67C0">
        <w:rPr>
          <w:rFonts w:ascii="Verdana" w:hAnsi="Verdana" w:cs="Verdana"/>
          <w:lang w:val="es-ES"/>
        </w:rPr>
        <w:t>venidas de</w:t>
      </w:r>
      <w:r>
        <w:rPr>
          <w:rFonts w:ascii="Verdana" w:hAnsi="Verdana" w:cs="Verdana"/>
          <w:color w:val="0070C0"/>
          <w:lang w:val="es-ES"/>
        </w:rPr>
        <w:t xml:space="preserve"> </w:t>
      </w:r>
      <w:r w:rsidRPr="00DF67C0">
        <w:rPr>
          <w:rFonts w:ascii="Verdana" w:hAnsi="Verdana" w:cs="Verdana"/>
          <w:lang w:val="es-ES"/>
        </w:rPr>
        <w:t>Europa</w:t>
      </w:r>
      <w:r>
        <w:rPr>
          <w:rFonts w:ascii="Verdana" w:hAnsi="Verdana" w:cs="Verdana"/>
          <w:color w:val="0070C0"/>
          <w:lang w:val="es-ES"/>
        </w:rPr>
        <w:t>,</w:t>
      </w:r>
      <w:r>
        <w:rPr>
          <w:rFonts w:ascii="Verdana" w:hAnsi="Verdana" w:cs="Verdana"/>
          <w:lang w:val="es-ES"/>
        </w:rPr>
        <w:t xml:space="preserve"> Asia y África, y hoy, como todos los pueblos del mundo ha sufrido un intenso mestizaje que la ha hecho más rica, fuerte y variada, pero nunca ha perdido su raíz y esencia original. El problema es que la colonización nos impide verla, sentirla y dimensionarla en nuestra vida cotidiana. Pero sobre todo, nos impide recurrir a este inconmensurable patrimonio para construir un futuro justo y propio, como individuos y como pueblo.</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Sin embargo, en el “banco genético de información cultural” de cada persona, existe un tesoro de sabiduría y experiencia humana que ha sido creado y atesorado por generaciones. Así como cada célula tiene la información genética para duplicar al individuo que le da vida. De la misma manera, cada persona contiene la información cultural de toda la civilización a la que pertenece. El desafío es activar el “banco genético de información cultural” que existe en cada uno de los mexicanos, para mantener la continuidad en “el propósito social”, que por la colonización se ha “extraviado momentáneamente” en los últimos cinco siglos.</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Para las personas, familias y comunidades que “descienden espiritualmente” de la civilización Madre, el futuro se encuentra en la recuperación plena y consciente de su pasado. En tal suerte, el trabajo por recuperar la memoria histórica, el lenguaje, los conocimientos, los espacios y el sentido espiritual y sagrado del mundo y la vida, se convierte en un desafío impostergable e irrenunciable, porque; como personas, familia o comunidad: “somos lo que recordamos”.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No podemos seguir tercamente renunciado a lo más valioso de nuestra herencia cultural. No debemos darle la espalda y vivir en la orfandad de nuestra Madre Cultura. No podemos seguir negando e ignorando la mayor parte de nuestro pasado, en donde está depositada una de las experiencias más antiguas del desarrollo humano del planeta, pletórica de sabiduría. Auto condenándonos a vivir como “extranjeros incultos en nuestra propia tierra”. Siempre despreciando violentamente lo propio y exaltando indignamente lo ajeno. Perdidos en el “laberinto de la desolación”. Siempre inseguros, violentos, temerosos, frustrados, enfrentados, con una paupérrima autoestima.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Los mexicanos tenemos una “Patria” que nace apenas en 1821 con la consumación de la Independencia Nacional. Que ha cambiado sucesivamente su rostro, valores y prioridades. Y también tenemos una “Matria” que nace aproximadamente hace ocho mil años y que se mantuvo en esencia inalterada en los primeros siete milenios y medio, y que, en los últimos cinco siglos se ha agazapado y “encubierto” en una maravillosa e increíble “cultura de resistencia”, para seguir presente en la actualidad.</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La Patria ha sido dirigida por un puñado de personas. Nace como una idea venida de fuera e impuesta por intereses y presiones políticas, ideológicas, económicas y militares. Se materializa a través de: el territorio, el escudo nacional, la constitución, la bandera, el himno nacional. Ha tenido diferentes proyectos y los que la dirigen, muchas veces han entrado en severos conflictos y pugnas que se han resulto por la violencia política, social, económica y militar. En general, la “Patria” ha favorecido a pequeñas elites.</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La Matria, por el contrario, es milenaria, abstracta y se manifiesta por ancestrales sentimientos, actitudes, tradiciones, fiestas, usos, costumbres. Nace como un proyecto endógeno y autónomo de desarrollo humano. Está asociada de manera profunda a la espiritualidad, sus creaciones son anónimas, autónomas e históricas. En general, la “Matria” siempre a protegido en su amoroso seno a todos sus hijos.</w:t>
      </w:r>
    </w:p>
    <w:p w:rsidR="00390071" w:rsidRPr="00B2010B"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A partir de la Teoría del Control Cultural, “de lo propio y lo ajeno”, del Dr. Guillermo Bonfil Batalla podemos definir: La “Patria” resulta ajena. La “Matria” es propia. La primea la dirigen y controlan una elite económica y política. La segunda la conforma y vive todo el pueblo. Para el ciudadano común el “control” de la “Patria” es ajeno. En cambio el “control” de la “Matria” es propio. Las “decisiones” sobre la “Patria” no son propias. Las “decisiones” sobre la “Matria” son propias. La “Patria” es un fenómeno de “cultura impuesta”. La “Matria” es un fenómeno de “cultura autónoma”.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La “Patria” viene de la inspiración del mundo grecolatino y se materializa con la creación del primer país del mundo, Estados Unidos, en 1776 y posteriormente la Revolución Francesa. La “Matria” en cambio nace en nuestra tierra y con nuestra gente hace aproximadamente ocho milenios y es una de las seis civilizaciones más antiguas con origen autónomo de la historia de la humanidad. Posee una milenaria sabiduría en la alimentación, la salud, la educación, la organización y mantuvo por milenios un mismo “propósito social” dirigido hacia lo sagrado y divino del mundo y la vida.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Ha tenido en el vértice superior de su pirámide de desarrollo, la trascendencia espiritual de la existencia. Su propósito social ha sido concebido de manera comunitaria. El ser humano es hijo de la Tierra y ella es entendida como un ser vivo y sagrado. El ser humano tiene como responsabilidad superior decantar su energía espiritual y coadyuvar para mantener el “equilibrio” del planeta y las misteriosas fuerzas del universo.</w:t>
      </w:r>
    </w:p>
    <w:p w:rsidR="00390071" w:rsidRDefault="00390071" w:rsidP="00542999">
      <w:pPr>
        <w:jc w:val="both"/>
        <w:rPr>
          <w:rFonts w:ascii="Verdana" w:hAnsi="Verdana" w:cs="Verdana"/>
          <w:lang w:val="es-ES"/>
        </w:rPr>
      </w:pPr>
    </w:p>
    <w:p w:rsidR="00390071" w:rsidRPr="0042705F" w:rsidRDefault="00390071" w:rsidP="00542999">
      <w:pPr>
        <w:jc w:val="both"/>
        <w:rPr>
          <w:rFonts w:ascii="Verdana" w:hAnsi="Verdana" w:cs="Verdana"/>
          <w:lang w:val="es-ES"/>
        </w:rPr>
      </w:pPr>
      <w:r>
        <w:rPr>
          <w:rFonts w:ascii="Verdana" w:hAnsi="Verdana" w:cs="Verdana"/>
          <w:lang w:val="es-ES"/>
        </w:rPr>
        <w:t>La “Matria” basa sus fuerzas sustentadoras en la conciencia espiritual del individuo, la unión de la familia en los valores y actitudes ancestrales, el respeto absoluto a la Naturaleza. La cohesión de la comunidad y el comunitarismo, por lo que rechaza la propiedad privada, el uso de las armas y la violencia, así como el uso de la moneda, el atesoramiento y la explotación. La organización y dirección se basa en “el servicio a la comunidad”, a través del “mandar obedeciendo”.</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La “Matria” nos ha legado cuatro actitudes ante la vida y el mundo: Los valores acendrados que unen a la familia y a la comunidad. Un infatigable espíritu constructor. El amor y respeto a la Naturaleza. Una visión mística y espiritual ante el mundo y la vida.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b/>
          <w:bCs/>
          <w:lang w:val="es-ES"/>
        </w:rPr>
      </w:pPr>
    </w:p>
    <w:p w:rsidR="00390071" w:rsidRDefault="00390071" w:rsidP="00542999">
      <w:pPr>
        <w:jc w:val="both"/>
        <w:rPr>
          <w:rFonts w:ascii="Verdana" w:hAnsi="Verdana" w:cs="Verdana"/>
          <w:b/>
          <w:bCs/>
          <w:lang w:val="es-ES"/>
        </w:rPr>
      </w:pPr>
      <w:r>
        <w:rPr>
          <w:rFonts w:ascii="Verdana" w:hAnsi="Verdana" w:cs="Verdana"/>
          <w:b/>
          <w:bCs/>
          <w:lang w:val="es-ES"/>
        </w:rPr>
        <w:t>CONCLUSIÓN FINAL.</w:t>
      </w:r>
    </w:p>
    <w:p w:rsidR="00390071" w:rsidRDefault="00390071" w:rsidP="00542999">
      <w:pPr>
        <w:jc w:val="both"/>
        <w:rPr>
          <w:rFonts w:ascii="Verdana" w:hAnsi="Verdana" w:cs="Verdana"/>
          <w:b/>
          <w:bCs/>
          <w:lang w:val="es-ES"/>
        </w:rPr>
      </w:pPr>
    </w:p>
    <w:p w:rsidR="00390071" w:rsidRDefault="00390071" w:rsidP="00542999">
      <w:pPr>
        <w:jc w:val="both"/>
        <w:rPr>
          <w:rFonts w:ascii="Verdana" w:hAnsi="Verdana" w:cs="Verdana"/>
          <w:lang w:val="es-ES"/>
        </w:rPr>
      </w:pPr>
      <w:r>
        <w:rPr>
          <w:rFonts w:ascii="Verdana" w:hAnsi="Verdana" w:cs="Verdana"/>
          <w:lang w:val="es-ES"/>
        </w:rPr>
        <w:t xml:space="preserve">“El futuro de México es su pasado”. La civilización del Anáhuac sigue viva y presente en muchos espacios de nuestra vida cotidiana. Tenemos que recuperar la memoria histórica y conocer la verdad sobre nuestro grandioso pasado. Poner punto final a la “historia de los vencedores” que ha negado cualquier logro a la civilización invadida para justificar los crímenes de lesa humanidad de la ocupación-destrucción. Requerimos “re-insertarnos” en nuestra propia historia para tener continuidad y dejar de ser “un apéndice” de la historia occidental.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noProof/>
          <w:lang w:val="en-US"/>
        </w:rPr>
        <w:pict>
          <v:shape id="_x0000_s1039" type="#_x0000_t75" style="position:absolute;left:0;text-align:left;margin-left:0;margin-top:.05pt;width:257.25pt;height:360.75pt;z-index:-251652096" wrapcoords="-63 0 -63 21555 21600 21555 21600 0 -63 0" fillcolor="black [4]" strokecolor="black [1]">
            <v:fill color2="black [0]"/>
            <v:imagedata r:id="rId15" o:title=""/>
            <v:shadow color="black [2]"/>
            <w10:wrap type="tight"/>
          </v:shape>
        </w:pict>
      </w:r>
      <w:r>
        <w:rPr>
          <w:rFonts w:ascii="Verdana" w:hAnsi="Verdana" w:cs="Verdana"/>
          <w:lang w:val="es-ES"/>
        </w:rPr>
        <w:t>Debemos investigar cuáles fueron los valores y principios humanos con los que se constituyó la civilización que logró, a lo largo de muchos siglos, el grado más avanzado de vida en sociedad que ha alcanzado la humanidad.</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Necesitamos comprometernos en la investigación y el profundo análisis del pasado anahuaca, porque</w:t>
      </w:r>
      <w:r w:rsidRPr="006C3033">
        <w:rPr>
          <w:rFonts w:ascii="Verdana" w:hAnsi="Verdana" w:cs="Verdana"/>
          <w:b/>
          <w:bCs/>
          <w:color w:val="FF0000"/>
          <w:lang w:val="es-ES"/>
        </w:rPr>
        <w:t xml:space="preserve"> </w:t>
      </w:r>
      <w:r w:rsidRPr="00DF67C0">
        <w:rPr>
          <w:rFonts w:ascii="Verdana" w:hAnsi="Verdana" w:cs="Verdana"/>
          <w:lang w:val="es-ES"/>
        </w:rPr>
        <w:t>constituyen</w:t>
      </w:r>
      <w:r>
        <w:rPr>
          <w:rFonts w:ascii="Verdana" w:hAnsi="Verdana" w:cs="Verdana"/>
          <w:b/>
          <w:bCs/>
          <w:color w:val="0070C0"/>
          <w:lang w:val="es-ES"/>
        </w:rPr>
        <w:t xml:space="preserve"> </w:t>
      </w:r>
      <w:r>
        <w:rPr>
          <w:rFonts w:ascii="Verdana" w:hAnsi="Verdana" w:cs="Verdana"/>
          <w:lang w:val="es-ES"/>
        </w:rPr>
        <w:t>los más profundos cimientos de lo que somos en esencia y que podemos ser. Desechando y poniendo fin a la violenta colonización intelectual, cultural y espiritual, que nos han sometido en estos cinco siglos. Necesitamos comenzar a hacer, imperiosamente, “arqueología del Espíritu” en lo más profundo de nuestro ser.</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Es muy cierto que hoy somos un país mestizo. Los mismos indígenas de hoy lo son también. Y los extranjeros e hijos de extranjeros que tienen años de comer y respirar esta ancestral civilización. Todos, unos y otros, todos somos “mestizos” producto de un mundo globalizado desde 1492. No existen “culturas puras”. Pero también es muy cierto que todo mestizaje tiene un cimiento, estructura o base cultural. Los mexicanos no podemos seguir renunciando a lo más ancestral y “propio-nuestro” que tenemos, nuestra esencia, como hijos de los hijos de una de las seis civilizaciones más antiguas de la humanidad. Imperiosamente debemos asumir un, ¡ya basta!, a la colonización.   </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Requerimos en consecuencia saber cuáles fueron los Elementos Culturales que durante más de siete milenios impulsaron el desarrollo humano de nuestra “cultura Madre”. Cuál fue el “propósito social” que animó nuestro desarrollo durante tanto tiempo. Cuáles fueron los valores, principios, sentimientos y actitudes, que coadyuvaron en la formación y concepción del “individuo”, la familia, la comunidad, el gobierno y el Estado.</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 xml:space="preserve">Ante el ostensible fracaso de la Modernidad y el peligro que enfrenta el mantener “la vida” en: el planeta, los pueblos y las culturas del mundo, se tiene que recurrir a la sabiduría ancestral. A la experiencia milenaria para reorientar el camino y abrir una ventana de luz y de esperanza para las nuevas generaciones. Los mexicanos tenemos este inconmensurable desafío por delante. Busquemos en el pasado nuestro futuro e </w:t>
      </w:r>
      <w:r w:rsidRPr="00DF67C0">
        <w:rPr>
          <w:rFonts w:ascii="Verdana" w:hAnsi="Verdana" w:cs="Verdana"/>
          <w:lang w:val="es-ES"/>
        </w:rPr>
        <w:t>iniciemos</w:t>
      </w:r>
      <w:r>
        <w:rPr>
          <w:rFonts w:ascii="Verdana" w:hAnsi="Verdana" w:cs="Verdana"/>
          <w:lang w:val="es-ES"/>
        </w:rPr>
        <w:t xml:space="preserve"> nuestra Batalla Florida.</w:t>
      </w: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p>
    <w:p w:rsidR="00390071" w:rsidRDefault="00390071" w:rsidP="00542999">
      <w:pPr>
        <w:jc w:val="both"/>
        <w:rPr>
          <w:rFonts w:ascii="Verdana" w:hAnsi="Verdana" w:cs="Verdana"/>
          <w:lang w:val="es-ES"/>
        </w:rPr>
      </w:pPr>
      <w:r>
        <w:rPr>
          <w:rFonts w:ascii="Verdana" w:hAnsi="Verdana" w:cs="Verdana"/>
          <w:lang w:val="es-ES"/>
        </w:rPr>
        <w:t>Guillermo Marín</w:t>
      </w:r>
    </w:p>
    <w:p w:rsidR="00390071" w:rsidRDefault="00390071" w:rsidP="00542999">
      <w:pPr>
        <w:jc w:val="both"/>
        <w:rPr>
          <w:rFonts w:ascii="Verdana" w:hAnsi="Verdana" w:cs="Verdana"/>
          <w:lang w:val="es-ES"/>
        </w:rPr>
      </w:pPr>
      <w:r>
        <w:rPr>
          <w:rFonts w:ascii="Verdana" w:hAnsi="Verdana" w:cs="Verdana"/>
          <w:lang w:val="es-ES"/>
        </w:rPr>
        <w:t>Otoño de 2009.</w:t>
      </w:r>
    </w:p>
    <w:p w:rsidR="00390071" w:rsidRDefault="00390071" w:rsidP="00542999">
      <w:pPr>
        <w:jc w:val="both"/>
        <w:rPr>
          <w:rFonts w:ascii="Verdana" w:hAnsi="Verdana" w:cs="Verdana"/>
          <w:lang w:val="es-ES"/>
        </w:rPr>
      </w:pPr>
      <w:r>
        <w:rPr>
          <w:rFonts w:ascii="Verdana" w:hAnsi="Verdana" w:cs="Verdana"/>
          <w:lang w:val="es-ES"/>
        </w:rPr>
        <w:t>San Jerónimo Yahuiche</w:t>
      </w:r>
    </w:p>
    <w:p w:rsidR="00390071" w:rsidRDefault="00390071" w:rsidP="00542999">
      <w:pPr>
        <w:jc w:val="both"/>
        <w:rPr>
          <w:rFonts w:ascii="Verdana" w:hAnsi="Verdana" w:cs="Verdana"/>
          <w:lang w:val="es-ES"/>
        </w:rPr>
      </w:pPr>
    </w:p>
    <w:p w:rsidR="00390071" w:rsidRPr="00542999" w:rsidRDefault="00390071">
      <w:pPr>
        <w:rPr>
          <w:rFonts w:cs="Times New Roman"/>
          <w:lang w:val="es-ES"/>
        </w:rPr>
      </w:pPr>
    </w:p>
    <w:sectPr w:rsidR="00390071" w:rsidRPr="00542999" w:rsidSect="00621685">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071" w:rsidRDefault="00390071" w:rsidP="00542999">
      <w:pPr>
        <w:rPr>
          <w:rFonts w:cs="Times New Roman"/>
        </w:rPr>
      </w:pPr>
      <w:r>
        <w:rPr>
          <w:rFonts w:cs="Times New Roman"/>
        </w:rPr>
        <w:separator/>
      </w:r>
    </w:p>
  </w:endnote>
  <w:endnote w:type="continuationSeparator" w:id="1">
    <w:p w:rsidR="00390071" w:rsidRDefault="00390071" w:rsidP="0054299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fornian FB">
    <w:altName w:val="Bodoni MT"/>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71" w:rsidRDefault="00390071" w:rsidP="009F297E">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90071" w:rsidRDefault="00390071" w:rsidP="00D26597">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071" w:rsidRDefault="00390071" w:rsidP="00542999">
      <w:pPr>
        <w:rPr>
          <w:rFonts w:cs="Times New Roman"/>
        </w:rPr>
      </w:pPr>
      <w:r>
        <w:rPr>
          <w:rFonts w:cs="Times New Roman"/>
        </w:rPr>
        <w:separator/>
      </w:r>
    </w:p>
  </w:footnote>
  <w:footnote w:type="continuationSeparator" w:id="1">
    <w:p w:rsidR="00390071" w:rsidRDefault="00390071" w:rsidP="00542999">
      <w:pPr>
        <w:rPr>
          <w:rFonts w:cs="Times New Roman"/>
        </w:rPr>
      </w:pPr>
      <w:r>
        <w:rPr>
          <w:rFonts w:cs="Times New Roman"/>
        </w:rPr>
        <w:continuationSeparator/>
      </w:r>
    </w:p>
  </w:footnote>
  <w:footnote w:id="2">
    <w:p w:rsidR="00390071" w:rsidRDefault="00390071" w:rsidP="00542999">
      <w:pPr>
        <w:pStyle w:val="FootnoteText"/>
        <w:rPr>
          <w:rFonts w:cs="Times New Roman"/>
        </w:rPr>
      </w:pPr>
      <w:r>
        <w:rPr>
          <w:rStyle w:val="FootnoteReference"/>
          <w:rFonts w:cs="Times New Roman"/>
        </w:rPr>
        <w:footnoteRef/>
      </w:r>
      <w:r>
        <w:t xml:space="preserve"> La tierra rodeada de las grandes aguas. Lengua náhuatl. </w:t>
      </w:r>
    </w:p>
  </w:footnote>
  <w:footnote w:id="3">
    <w:p w:rsidR="00390071" w:rsidRDefault="00390071" w:rsidP="00542999">
      <w:pPr>
        <w:pStyle w:val="FootnoteText"/>
        <w:rPr>
          <w:rFonts w:cs="Times New Roman"/>
        </w:rPr>
      </w:pPr>
      <w:r>
        <w:rPr>
          <w:rStyle w:val="FootnoteReference"/>
          <w:rFonts w:cs="Times New Roman"/>
        </w:rPr>
        <w:footnoteRef/>
      </w:r>
      <w:r>
        <w:t xml:space="preserve"> “</w:t>
      </w:r>
      <w:r w:rsidRPr="006F227F">
        <w:rPr>
          <w:rStyle w:val="eacep1"/>
          <w:rFonts w:ascii="Times New Roman" w:hAnsi="Times New Roman" w:cs="Times New Roman"/>
        </w:rPr>
        <w:t>Que se origina en virtud de causas internas”.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71" w:rsidRDefault="00390071">
    <w:pPr>
      <w:pStyle w:val="Header"/>
      <w:rPr>
        <w:rFonts w:cs="Times New Roman"/>
        <w:lang w:val="es-ES"/>
      </w:rPr>
    </w:pPr>
  </w:p>
  <w:p w:rsidR="00390071" w:rsidRPr="00BF3175" w:rsidRDefault="00390071">
    <w:pPr>
      <w:pStyle w:val="Header"/>
      <w:rPr>
        <w:rFonts w:cs="Times New Roman"/>
        <w:lang w:val="es-E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2999"/>
    <w:rsid w:val="00024A32"/>
    <w:rsid w:val="0005499C"/>
    <w:rsid w:val="000653C9"/>
    <w:rsid w:val="00154FB6"/>
    <w:rsid w:val="0017567D"/>
    <w:rsid w:val="002552FB"/>
    <w:rsid w:val="00261212"/>
    <w:rsid w:val="002D7FB1"/>
    <w:rsid w:val="002F301A"/>
    <w:rsid w:val="002F4EFB"/>
    <w:rsid w:val="0031661F"/>
    <w:rsid w:val="00375228"/>
    <w:rsid w:val="00390071"/>
    <w:rsid w:val="00396A71"/>
    <w:rsid w:val="00411E8D"/>
    <w:rsid w:val="0042705F"/>
    <w:rsid w:val="004355A8"/>
    <w:rsid w:val="00495DFC"/>
    <w:rsid w:val="004A1122"/>
    <w:rsid w:val="00542999"/>
    <w:rsid w:val="005A4064"/>
    <w:rsid w:val="005F54BC"/>
    <w:rsid w:val="00621685"/>
    <w:rsid w:val="00680FC0"/>
    <w:rsid w:val="006C3033"/>
    <w:rsid w:val="006F227F"/>
    <w:rsid w:val="007B2FAD"/>
    <w:rsid w:val="007D3F04"/>
    <w:rsid w:val="00841599"/>
    <w:rsid w:val="00905FD5"/>
    <w:rsid w:val="00915F3F"/>
    <w:rsid w:val="009F297E"/>
    <w:rsid w:val="00A04C22"/>
    <w:rsid w:val="00A24B7C"/>
    <w:rsid w:val="00A3152B"/>
    <w:rsid w:val="00A6522B"/>
    <w:rsid w:val="00A71372"/>
    <w:rsid w:val="00A97348"/>
    <w:rsid w:val="00AC156B"/>
    <w:rsid w:val="00B2010B"/>
    <w:rsid w:val="00B31C8F"/>
    <w:rsid w:val="00BE21B8"/>
    <w:rsid w:val="00BF3175"/>
    <w:rsid w:val="00C07249"/>
    <w:rsid w:val="00C148BF"/>
    <w:rsid w:val="00C26644"/>
    <w:rsid w:val="00C662E9"/>
    <w:rsid w:val="00D26597"/>
    <w:rsid w:val="00D67668"/>
    <w:rsid w:val="00D773C9"/>
    <w:rsid w:val="00DF67C0"/>
    <w:rsid w:val="00E47C0E"/>
    <w:rsid w:val="00F31C24"/>
    <w:rsid w:val="00F959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999"/>
    <w:rPr>
      <w:rFonts w:ascii="Californian FB" w:eastAsia="Times New Roman" w:hAnsi="Californian FB" w:cs="Californian FB"/>
      <w:sz w:val="28"/>
      <w:szCs w:val="28"/>
      <w:lang w:val="es-MX"/>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2999"/>
    <w:pPr>
      <w:tabs>
        <w:tab w:val="center" w:pos="4252"/>
        <w:tab w:val="right" w:pos="8504"/>
      </w:tabs>
    </w:pPr>
  </w:style>
  <w:style w:type="character" w:customStyle="1" w:styleId="FooterChar">
    <w:name w:val="Footer Char"/>
    <w:basedOn w:val="DefaultParagraphFont"/>
    <w:link w:val="Footer"/>
    <w:uiPriority w:val="99"/>
    <w:locked/>
    <w:rsid w:val="00542999"/>
    <w:rPr>
      <w:rFonts w:ascii="Californian FB" w:hAnsi="Californian FB" w:cs="Californian FB"/>
      <w:sz w:val="28"/>
      <w:szCs w:val="28"/>
      <w:lang w:val="es-MX"/>
    </w:rPr>
  </w:style>
  <w:style w:type="character" w:styleId="PageNumber">
    <w:name w:val="page number"/>
    <w:basedOn w:val="DefaultParagraphFont"/>
    <w:uiPriority w:val="99"/>
    <w:rsid w:val="00542999"/>
  </w:style>
  <w:style w:type="character" w:styleId="Emphasis">
    <w:name w:val="Emphasis"/>
    <w:basedOn w:val="DefaultParagraphFont"/>
    <w:uiPriority w:val="99"/>
    <w:qFormat/>
    <w:rsid w:val="00542999"/>
    <w:rPr>
      <w:b/>
      <w:bCs/>
    </w:rPr>
  </w:style>
  <w:style w:type="paragraph" w:styleId="FootnoteText">
    <w:name w:val="footnote text"/>
    <w:basedOn w:val="Normal"/>
    <w:link w:val="FootnoteTextChar"/>
    <w:uiPriority w:val="99"/>
    <w:semiHidden/>
    <w:rsid w:val="00542999"/>
    <w:rPr>
      <w:sz w:val="20"/>
      <w:szCs w:val="20"/>
    </w:rPr>
  </w:style>
  <w:style w:type="character" w:customStyle="1" w:styleId="FootnoteTextChar">
    <w:name w:val="Footnote Text Char"/>
    <w:basedOn w:val="DefaultParagraphFont"/>
    <w:link w:val="FootnoteText"/>
    <w:uiPriority w:val="99"/>
    <w:semiHidden/>
    <w:locked/>
    <w:rsid w:val="00542999"/>
    <w:rPr>
      <w:rFonts w:ascii="Californian FB" w:hAnsi="Californian FB" w:cs="Californian FB"/>
      <w:sz w:val="20"/>
      <w:szCs w:val="20"/>
      <w:lang w:val="es-MX"/>
    </w:rPr>
  </w:style>
  <w:style w:type="character" w:styleId="FootnoteReference">
    <w:name w:val="footnote reference"/>
    <w:basedOn w:val="DefaultParagraphFont"/>
    <w:uiPriority w:val="99"/>
    <w:semiHidden/>
    <w:rsid w:val="00542999"/>
    <w:rPr>
      <w:vertAlign w:val="superscript"/>
    </w:rPr>
  </w:style>
  <w:style w:type="paragraph" w:styleId="Header">
    <w:name w:val="header"/>
    <w:basedOn w:val="Normal"/>
    <w:link w:val="HeaderChar"/>
    <w:uiPriority w:val="99"/>
    <w:rsid w:val="00542999"/>
    <w:pPr>
      <w:tabs>
        <w:tab w:val="center" w:pos="4419"/>
        <w:tab w:val="right" w:pos="8838"/>
      </w:tabs>
    </w:pPr>
  </w:style>
  <w:style w:type="character" w:customStyle="1" w:styleId="HeaderChar">
    <w:name w:val="Header Char"/>
    <w:basedOn w:val="DefaultParagraphFont"/>
    <w:link w:val="Header"/>
    <w:uiPriority w:val="99"/>
    <w:locked/>
    <w:rsid w:val="00542999"/>
    <w:rPr>
      <w:rFonts w:ascii="Californian FB" w:hAnsi="Californian FB" w:cs="Californian FB"/>
      <w:sz w:val="28"/>
      <w:szCs w:val="28"/>
      <w:lang w:val="es-MX"/>
    </w:rPr>
  </w:style>
  <w:style w:type="character" w:customStyle="1" w:styleId="eacep1">
    <w:name w:val="eacep1"/>
    <w:basedOn w:val="DefaultParagraphFont"/>
    <w:uiPriority w:val="99"/>
    <w:rsid w:val="00542999"/>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image" Target="media/image1.jpeg"/><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30</Pages>
  <Words>8240</Words>
  <Characters>-32766</Characters>
  <Application>Microsoft Office Outlook</Application>
  <DocSecurity>0</DocSecurity>
  <Lines>0</Lines>
  <Paragraphs>0</Paragraphs>
  <ScaleCrop>false</ScaleCrop>
  <Company>Windows uE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CORRECCIÓN</dc:title>
  <dc:subject/>
  <dc:creator>administrativo</dc:creator>
  <cp:keywords/>
  <dc:description/>
  <cp:lastModifiedBy>Usuario </cp:lastModifiedBy>
  <cp:revision>2</cp:revision>
  <dcterms:created xsi:type="dcterms:W3CDTF">2009-11-16T23:32:00Z</dcterms:created>
  <dcterms:modified xsi:type="dcterms:W3CDTF">2009-11-16T23:32:00Z</dcterms:modified>
</cp:coreProperties>
</file>